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88"/>
        <w:gridCol w:w="3214"/>
        <w:gridCol w:w="2088"/>
        <w:gridCol w:w="3312"/>
      </w:tblGrid>
      <w:tr w:rsidR="008C0439" w14:paraId="4F8E62B8" w14:textId="77777777" w:rsidTr="00AE01B2">
        <w:tc>
          <w:tcPr>
            <w:tcW w:w="10702" w:type="dxa"/>
            <w:gridSpan w:val="4"/>
            <w:tcBorders>
              <w:bottom w:val="double" w:sz="6" w:space="0" w:color="auto"/>
            </w:tcBorders>
            <w:shd w:val="pct10" w:color="auto" w:fill="auto"/>
          </w:tcPr>
          <w:p w14:paraId="7B2A9FD0" w14:textId="782BE691" w:rsidR="008C0439" w:rsidRDefault="008C0439" w:rsidP="00AE01B2">
            <w:pPr>
              <w:pStyle w:val="Standard1"/>
              <w:jc w:val="center"/>
              <w:rPr>
                <w:b/>
                <w:sz w:val="32"/>
                <w:szCs w:val="32"/>
              </w:rPr>
            </w:pPr>
            <w:r>
              <w:rPr>
                <w:b/>
                <w:sz w:val="32"/>
                <w:szCs w:val="32"/>
              </w:rPr>
              <w:t xml:space="preserve">Bakersfield College </w:t>
            </w:r>
            <w:r w:rsidR="00AF5B30">
              <w:rPr>
                <w:b/>
                <w:sz w:val="32"/>
                <w:szCs w:val="32"/>
              </w:rPr>
              <w:t xml:space="preserve">Physical Therapist Assistant </w:t>
            </w:r>
            <w:bookmarkStart w:id="0" w:name="_GoBack"/>
            <w:bookmarkEnd w:id="0"/>
            <w:r>
              <w:rPr>
                <w:b/>
                <w:sz w:val="32"/>
                <w:szCs w:val="32"/>
              </w:rPr>
              <w:t>Program</w:t>
            </w:r>
          </w:p>
          <w:p w14:paraId="2D41D930" w14:textId="77777777" w:rsidR="008C0439" w:rsidRDefault="008C0439" w:rsidP="00AE01B2">
            <w:pPr>
              <w:pStyle w:val="Standard1"/>
              <w:jc w:val="center"/>
              <w:rPr>
                <w:b/>
                <w:sz w:val="32"/>
                <w:szCs w:val="32"/>
              </w:rPr>
            </w:pPr>
            <w:r>
              <w:rPr>
                <w:b/>
                <w:sz w:val="32"/>
                <w:szCs w:val="32"/>
              </w:rPr>
              <w:t>Advisory Meeting Minutes</w:t>
            </w:r>
          </w:p>
          <w:p w14:paraId="5235CC32" w14:textId="4742C77B" w:rsidR="008C0439" w:rsidRPr="00595EF8" w:rsidRDefault="008C0439" w:rsidP="00AE01B2">
            <w:pPr>
              <w:pStyle w:val="Standard1"/>
              <w:rPr>
                <w:b/>
                <w:sz w:val="24"/>
                <w:szCs w:val="24"/>
              </w:rPr>
            </w:pPr>
            <w:r w:rsidRPr="00595EF8">
              <w:rPr>
                <w:b/>
                <w:sz w:val="24"/>
                <w:szCs w:val="24"/>
              </w:rPr>
              <w:t>Date:</w:t>
            </w:r>
            <w:r>
              <w:rPr>
                <w:b/>
                <w:sz w:val="24"/>
                <w:szCs w:val="24"/>
              </w:rPr>
              <w:t xml:space="preserve"> </w:t>
            </w:r>
            <w:r w:rsidR="0038507B">
              <w:rPr>
                <w:b/>
                <w:sz w:val="24"/>
                <w:szCs w:val="24"/>
              </w:rPr>
              <w:t>11/19/2019</w:t>
            </w:r>
          </w:p>
          <w:p w14:paraId="74E7781F" w14:textId="141F6BCB" w:rsidR="008C0439" w:rsidRDefault="008C0439" w:rsidP="00AE01B2">
            <w:pPr>
              <w:pStyle w:val="Standard1"/>
              <w:spacing w:before="0" w:after="0"/>
              <w:rPr>
                <w:b/>
                <w:sz w:val="24"/>
                <w:szCs w:val="24"/>
              </w:rPr>
            </w:pPr>
            <w:r w:rsidRPr="00595EF8">
              <w:rPr>
                <w:b/>
                <w:sz w:val="24"/>
                <w:szCs w:val="24"/>
              </w:rPr>
              <w:t>Location</w:t>
            </w:r>
            <w:r>
              <w:rPr>
                <w:b/>
                <w:sz w:val="24"/>
                <w:szCs w:val="24"/>
              </w:rPr>
              <w:t xml:space="preserve">: </w:t>
            </w:r>
            <w:r w:rsidR="0038507B">
              <w:rPr>
                <w:b/>
                <w:sz w:val="24"/>
                <w:szCs w:val="24"/>
              </w:rPr>
              <w:t>PAC-101</w:t>
            </w:r>
          </w:p>
          <w:p w14:paraId="6EF834EB" w14:textId="77777777" w:rsidR="008C0439" w:rsidRPr="00595EF8" w:rsidRDefault="008C0439" w:rsidP="00AE01B2">
            <w:pPr>
              <w:pStyle w:val="Standard1"/>
              <w:spacing w:before="0" w:after="0"/>
              <w:rPr>
                <w:b/>
                <w:sz w:val="24"/>
                <w:szCs w:val="24"/>
              </w:rPr>
            </w:pPr>
          </w:p>
          <w:p w14:paraId="43131EB8" w14:textId="77777777" w:rsidR="008C0439" w:rsidRPr="00430BE5" w:rsidRDefault="008C0439" w:rsidP="00AE01B2">
            <w:pPr>
              <w:pStyle w:val="Standard1"/>
              <w:rPr>
                <w:b/>
                <w:sz w:val="32"/>
                <w:szCs w:val="32"/>
              </w:rPr>
            </w:pPr>
          </w:p>
        </w:tc>
      </w:tr>
      <w:tr w:rsidR="008C0439" w14:paraId="2A0C2FE1" w14:textId="77777777" w:rsidTr="00AE01B2">
        <w:tc>
          <w:tcPr>
            <w:tcW w:w="10702" w:type="dxa"/>
            <w:gridSpan w:val="4"/>
            <w:tcBorders>
              <w:top w:val="nil"/>
            </w:tcBorders>
          </w:tcPr>
          <w:p w14:paraId="246DF993" w14:textId="77777777" w:rsidR="008C0439" w:rsidRDefault="008C0439" w:rsidP="00AE01B2">
            <w:pPr>
              <w:pStyle w:val="Standard1"/>
            </w:pPr>
          </w:p>
        </w:tc>
      </w:tr>
      <w:tr w:rsidR="008C0439" w14:paraId="69BB844E" w14:textId="77777777" w:rsidTr="00AE01B2">
        <w:tc>
          <w:tcPr>
            <w:tcW w:w="2088" w:type="dxa"/>
          </w:tcPr>
          <w:p w14:paraId="30959C69" w14:textId="77777777" w:rsidR="008C0439" w:rsidRDefault="008C0439" w:rsidP="00AE01B2">
            <w:bookmarkStart w:id="1" w:name="Names" w:colFirst="0" w:colLast="4"/>
            <w:r>
              <w:t>Meeting called by:</w:t>
            </w:r>
          </w:p>
        </w:tc>
        <w:tc>
          <w:tcPr>
            <w:tcW w:w="3214" w:type="dxa"/>
          </w:tcPr>
          <w:p w14:paraId="769E4188" w14:textId="0D156F8A" w:rsidR="008C0439" w:rsidRDefault="0038507B" w:rsidP="00AE01B2">
            <w:pPr>
              <w:pStyle w:val="Standard1"/>
            </w:pPr>
            <w:r>
              <w:t>Suzanne Oesch, PT, DPT</w:t>
            </w:r>
            <w:r w:rsidR="00845C40">
              <w:t>, BC PTA Faculty Director</w:t>
            </w:r>
          </w:p>
        </w:tc>
        <w:tc>
          <w:tcPr>
            <w:tcW w:w="2088" w:type="dxa"/>
          </w:tcPr>
          <w:p w14:paraId="3044F2FF" w14:textId="77777777" w:rsidR="008C0439" w:rsidRDefault="008C0439" w:rsidP="00AE01B2">
            <w:r>
              <w:t>Type of meeting:</w:t>
            </w:r>
          </w:p>
        </w:tc>
        <w:tc>
          <w:tcPr>
            <w:tcW w:w="3312" w:type="dxa"/>
          </w:tcPr>
          <w:p w14:paraId="602AEC63" w14:textId="6E47E5FF" w:rsidR="008C0439" w:rsidRDefault="0038507B" w:rsidP="00AE01B2">
            <w:pPr>
              <w:pStyle w:val="Standard1"/>
            </w:pPr>
            <w:r>
              <w:t>PTA Program Industry Meet and Greet/Initial Advisory Board Meeting</w:t>
            </w:r>
          </w:p>
        </w:tc>
      </w:tr>
      <w:tr w:rsidR="008C0439" w14:paraId="71AD811E" w14:textId="77777777" w:rsidTr="00AE01B2">
        <w:tc>
          <w:tcPr>
            <w:tcW w:w="2088" w:type="dxa"/>
          </w:tcPr>
          <w:p w14:paraId="59CF8538" w14:textId="77777777" w:rsidR="008C0439" w:rsidRDefault="008C0439" w:rsidP="00AE01B2">
            <w:r>
              <w:t>Note taker:</w:t>
            </w:r>
          </w:p>
        </w:tc>
        <w:tc>
          <w:tcPr>
            <w:tcW w:w="3214" w:type="dxa"/>
          </w:tcPr>
          <w:p w14:paraId="093689DE" w14:textId="77777777" w:rsidR="008C0439" w:rsidRDefault="008C0439" w:rsidP="00AE01B2">
            <w:pPr>
              <w:pStyle w:val="Standard1"/>
            </w:pPr>
            <w:r>
              <w:t>Jacy Hill</w:t>
            </w:r>
          </w:p>
        </w:tc>
        <w:tc>
          <w:tcPr>
            <w:tcW w:w="2088" w:type="dxa"/>
          </w:tcPr>
          <w:p w14:paraId="0C53B8EF" w14:textId="77777777" w:rsidR="008C0439" w:rsidRDefault="008C0439" w:rsidP="00AE01B2"/>
        </w:tc>
        <w:tc>
          <w:tcPr>
            <w:tcW w:w="3312" w:type="dxa"/>
          </w:tcPr>
          <w:p w14:paraId="02EA4D8B" w14:textId="77777777" w:rsidR="008C0439" w:rsidRDefault="008C0439" w:rsidP="00AE01B2">
            <w:pPr>
              <w:pStyle w:val="Standard1"/>
            </w:pPr>
          </w:p>
        </w:tc>
      </w:tr>
      <w:bookmarkEnd w:id="1"/>
      <w:tr w:rsidR="008C0439" w14:paraId="229A903D" w14:textId="77777777" w:rsidTr="00AE01B2">
        <w:tc>
          <w:tcPr>
            <w:tcW w:w="10702" w:type="dxa"/>
            <w:gridSpan w:val="4"/>
            <w:tcBorders>
              <w:bottom w:val="double" w:sz="6" w:space="0" w:color="auto"/>
            </w:tcBorders>
          </w:tcPr>
          <w:p w14:paraId="283F61E0" w14:textId="77777777" w:rsidR="008C0439" w:rsidRDefault="008C0439" w:rsidP="00AE01B2">
            <w:pPr>
              <w:pStyle w:val="Standard1"/>
            </w:pPr>
          </w:p>
        </w:tc>
      </w:tr>
      <w:tr w:rsidR="008C0439" w14:paraId="6B77DE0B" w14:textId="77777777" w:rsidTr="0038507B">
        <w:trPr>
          <w:trHeight w:val="387"/>
        </w:trPr>
        <w:tc>
          <w:tcPr>
            <w:tcW w:w="10702" w:type="dxa"/>
            <w:gridSpan w:val="4"/>
          </w:tcPr>
          <w:p w14:paraId="1E9C410A" w14:textId="77777777" w:rsidR="008C0439" w:rsidRDefault="008C0439" w:rsidP="00AE01B2">
            <w:pPr>
              <w:pStyle w:val="Standard1"/>
            </w:pPr>
          </w:p>
        </w:tc>
      </w:tr>
      <w:tr w:rsidR="00A154E5" w14:paraId="46A071F0" w14:textId="77777777" w:rsidTr="003738D1">
        <w:trPr>
          <w:trHeight w:val="715"/>
        </w:trPr>
        <w:tc>
          <w:tcPr>
            <w:tcW w:w="10702" w:type="dxa"/>
            <w:gridSpan w:val="4"/>
          </w:tcPr>
          <w:p w14:paraId="4B308987" w14:textId="396F71BD" w:rsidR="0038507B" w:rsidRDefault="00A154E5" w:rsidP="0038507B">
            <w:bookmarkStart w:id="2" w:name="Attendees" w:colFirst="0" w:colLast="2"/>
            <w:r w:rsidRPr="00430BE5">
              <w:rPr>
                <w:b/>
              </w:rPr>
              <w:t>Attendees:</w:t>
            </w:r>
            <w:r>
              <w:rPr>
                <w:b/>
              </w:rPr>
              <w:t xml:space="preserve"> </w:t>
            </w:r>
            <w:r w:rsidR="0038507B">
              <w:t>Sandi Taylor, Jason Ament, Jillian Shelton, Janette Menchaca, Alisa Suburu, George Salazar, Travis Eckard, Mike Me</w:t>
            </w:r>
            <w:r w:rsidR="00105F47">
              <w:t>deiros</w:t>
            </w:r>
            <w:r w:rsidR="0038507B">
              <w:t>, Scott Laurente, Brian Miller, Terry McGowen, Jacy Hill, Joanna Piercy, Tony Cordova, Paul Caudillo, Suzanne Oesch</w:t>
            </w:r>
          </w:p>
          <w:p w14:paraId="3F683595" w14:textId="77777777" w:rsidR="00DF0945" w:rsidRDefault="00DF0945" w:rsidP="0038507B"/>
          <w:p w14:paraId="1B988E86" w14:textId="422FD0C0" w:rsidR="00A154E5" w:rsidRPr="00A154E5" w:rsidRDefault="00A154E5" w:rsidP="0038507B">
            <w:r w:rsidRPr="00430BE5">
              <w:rPr>
                <w:b/>
              </w:rPr>
              <w:t>Handouts/Materials:</w:t>
            </w:r>
            <w:r>
              <w:rPr>
                <w:b/>
              </w:rPr>
              <w:t xml:space="preserve"> </w:t>
            </w:r>
            <w:r w:rsidR="0038507B">
              <w:t>Agenda, Power Point Slides, equipment/program recommendations sheet, PTA Advisory Board General Guidelines and BC Advisory Committee Handbook</w:t>
            </w:r>
          </w:p>
        </w:tc>
      </w:tr>
      <w:bookmarkEnd w:id="2"/>
      <w:tr w:rsidR="008C0439" w14:paraId="6FB7356A" w14:textId="77777777" w:rsidTr="00AE01B2">
        <w:trPr>
          <w:trHeight w:val="68"/>
        </w:trPr>
        <w:tc>
          <w:tcPr>
            <w:tcW w:w="10702" w:type="dxa"/>
            <w:gridSpan w:val="4"/>
          </w:tcPr>
          <w:p w14:paraId="143FD410" w14:textId="77777777" w:rsidR="008C0439" w:rsidRDefault="008C0439" w:rsidP="00AE01B2">
            <w:pPr>
              <w:pStyle w:val="Standard1"/>
            </w:pPr>
          </w:p>
        </w:tc>
      </w:tr>
      <w:tr w:rsidR="008C0439" w14:paraId="3E015EC5" w14:textId="77777777" w:rsidTr="00AE01B2">
        <w:tc>
          <w:tcPr>
            <w:tcW w:w="10702" w:type="dxa"/>
            <w:gridSpan w:val="4"/>
            <w:tcBorders>
              <w:top w:val="single" w:sz="6" w:space="0" w:color="auto"/>
              <w:bottom w:val="double" w:sz="6" w:space="0" w:color="auto"/>
            </w:tcBorders>
            <w:shd w:val="pct10" w:color="auto" w:fill="auto"/>
          </w:tcPr>
          <w:p w14:paraId="628907E9" w14:textId="77777777" w:rsidR="008C0439" w:rsidRDefault="008C0439" w:rsidP="00AE01B2">
            <w:pPr>
              <w:pStyle w:val="Standard1"/>
              <w:rPr>
                <w:b/>
                <w:sz w:val="36"/>
              </w:rPr>
            </w:pPr>
            <w:bookmarkStart w:id="3" w:name="Topics"/>
            <w:bookmarkEnd w:id="3"/>
            <w:r>
              <w:rPr>
                <w:b/>
                <w:sz w:val="36"/>
              </w:rPr>
              <w:t>Agenda Overview</w:t>
            </w:r>
          </w:p>
        </w:tc>
      </w:tr>
      <w:tr w:rsidR="008C0439" w14:paraId="2903AC81" w14:textId="77777777" w:rsidTr="00AE01B2">
        <w:tc>
          <w:tcPr>
            <w:tcW w:w="10702" w:type="dxa"/>
            <w:gridSpan w:val="4"/>
          </w:tcPr>
          <w:p w14:paraId="559D7F56" w14:textId="77777777" w:rsidR="008C0439" w:rsidRDefault="008C0439" w:rsidP="00AE01B2">
            <w:pPr>
              <w:pStyle w:val="Standard1"/>
            </w:pPr>
          </w:p>
          <w:tbl>
            <w:tblPr>
              <w:tblStyle w:val="TableGrid"/>
              <w:tblW w:w="10702" w:type="dxa"/>
              <w:tblLayout w:type="fixed"/>
              <w:tblLook w:val="04A0" w:firstRow="1" w:lastRow="0" w:firstColumn="1" w:lastColumn="0" w:noHBand="0" w:noVBand="1"/>
            </w:tblPr>
            <w:tblGrid>
              <w:gridCol w:w="2562"/>
              <w:gridCol w:w="8140"/>
            </w:tblGrid>
            <w:tr w:rsidR="008C0439" w:rsidRPr="006D1222" w14:paraId="5C0CB635" w14:textId="77777777" w:rsidTr="00AE01B2">
              <w:tc>
                <w:tcPr>
                  <w:tcW w:w="2562" w:type="dxa"/>
                </w:tcPr>
                <w:p w14:paraId="162AE2EE" w14:textId="77777777" w:rsidR="008C0439" w:rsidRPr="006D1222" w:rsidRDefault="008C0439" w:rsidP="00AE01B2">
                  <w:pPr>
                    <w:ind w:left="24" w:firstLine="24"/>
                    <w:rPr>
                      <w:b/>
                      <w:sz w:val="24"/>
                      <w:szCs w:val="24"/>
                    </w:rPr>
                  </w:pPr>
                  <w:r w:rsidRPr="006D1222">
                    <w:rPr>
                      <w:b/>
                      <w:sz w:val="24"/>
                      <w:szCs w:val="24"/>
                    </w:rPr>
                    <w:t>Handouts/Materials:</w:t>
                  </w:r>
                </w:p>
              </w:tc>
              <w:tc>
                <w:tcPr>
                  <w:tcW w:w="8140" w:type="dxa"/>
                </w:tcPr>
                <w:p w14:paraId="06509264" w14:textId="5E392680" w:rsidR="008C0439" w:rsidRPr="006D1222" w:rsidRDefault="00DF0945" w:rsidP="00AE01B2">
                  <w:pPr>
                    <w:pStyle w:val="Standard1"/>
                    <w:ind w:left="24" w:firstLine="24"/>
                    <w:rPr>
                      <w:sz w:val="24"/>
                      <w:szCs w:val="24"/>
                    </w:rPr>
                  </w:pPr>
                  <w:r>
                    <w:rPr>
                      <w:b/>
                      <w:sz w:val="24"/>
                    </w:rPr>
                    <w:t>Power Point Presentation by Suzanne</w:t>
                  </w:r>
                  <w:r w:rsidR="00CA6747">
                    <w:rPr>
                      <w:b/>
                      <w:sz w:val="24"/>
                    </w:rPr>
                    <w:t xml:space="preserve"> Oesch, PT, DPT</w:t>
                  </w:r>
                </w:p>
              </w:tc>
            </w:tr>
            <w:tr w:rsidR="008C0439" w:rsidRPr="006D1222" w14:paraId="5CF93F0D" w14:textId="77777777" w:rsidTr="00AE01B2">
              <w:tc>
                <w:tcPr>
                  <w:tcW w:w="2562" w:type="dxa"/>
                </w:tcPr>
                <w:p w14:paraId="6EB6EBB7" w14:textId="0275CBA0" w:rsidR="008C0439" w:rsidRPr="006D1222" w:rsidRDefault="00DF0945" w:rsidP="00AE01B2">
                  <w:pPr>
                    <w:ind w:left="24" w:firstLine="24"/>
                    <w:rPr>
                      <w:b/>
                      <w:sz w:val="24"/>
                      <w:szCs w:val="24"/>
                    </w:rPr>
                  </w:pPr>
                  <w:r>
                    <w:rPr>
                      <w:b/>
                      <w:sz w:val="24"/>
                      <w:szCs w:val="24"/>
                    </w:rPr>
                    <w:t>Agenda</w:t>
                  </w:r>
                </w:p>
              </w:tc>
              <w:tc>
                <w:tcPr>
                  <w:tcW w:w="8140" w:type="dxa"/>
                </w:tcPr>
                <w:p w14:paraId="6D6085E8"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Introductions/Welcome</w:t>
                  </w:r>
                </w:p>
                <w:p w14:paraId="2AFE13B0"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BC PTA Advisory Board General Guidelines</w:t>
                  </w:r>
                </w:p>
                <w:p w14:paraId="70460AE5"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CAPTE and the Accreditation Process</w:t>
                  </w:r>
                </w:p>
                <w:p w14:paraId="4A1CE9BA"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Bakersfield College’s CAPTE Status</w:t>
                  </w:r>
                </w:p>
                <w:p w14:paraId="523F6C32"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Possible Plans going forward</w:t>
                  </w:r>
                </w:p>
                <w:p w14:paraId="66269C05"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Industry Partner Feedback</w:t>
                  </w:r>
                </w:p>
                <w:p w14:paraId="723C4E32" w14:textId="77777777" w:rsidR="00DF0945" w:rsidRPr="00C24C15" w:rsidRDefault="00DF0945" w:rsidP="00C24C15">
                  <w:pPr>
                    <w:numPr>
                      <w:ilvl w:val="0"/>
                      <w:numId w:val="2"/>
                    </w:numPr>
                    <w:spacing w:after="160" w:line="480" w:lineRule="auto"/>
                    <w:jc w:val="left"/>
                    <w:rPr>
                      <w:sz w:val="22"/>
                      <w:szCs w:val="22"/>
                    </w:rPr>
                  </w:pPr>
                  <w:r w:rsidRPr="00C24C15">
                    <w:rPr>
                      <w:sz w:val="22"/>
                      <w:szCs w:val="22"/>
                    </w:rPr>
                    <w:t>Adjourn</w:t>
                  </w:r>
                </w:p>
                <w:p w14:paraId="35DC3C12" w14:textId="77777777" w:rsidR="008C0439" w:rsidRPr="006D1222" w:rsidRDefault="008C0439" w:rsidP="00DF0945">
                  <w:pPr>
                    <w:pStyle w:val="Standard1"/>
                    <w:ind w:left="768"/>
                    <w:jc w:val="left"/>
                    <w:rPr>
                      <w:sz w:val="24"/>
                      <w:szCs w:val="24"/>
                    </w:rPr>
                  </w:pPr>
                </w:p>
              </w:tc>
            </w:tr>
          </w:tbl>
          <w:p w14:paraId="6EB8222B" w14:textId="77777777" w:rsidR="008C0439" w:rsidRDefault="008C0439" w:rsidP="00AE01B2">
            <w:pPr>
              <w:pStyle w:val="Standard1"/>
            </w:pPr>
          </w:p>
        </w:tc>
      </w:tr>
      <w:tr w:rsidR="008C0439" w14:paraId="79C1561D" w14:textId="77777777" w:rsidTr="00A154E5">
        <w:trPr>
          <w:trHeight w:val="68"/>
        </w:trPr>
        <w:tc>
          <w:tcPr>
            <w:tcW w:w="10702" w:type="dxa"/>
            <w:gridSpan w:val="4"/>
          </w:tcPr>
          <w:p w14:paraId="0CFDA576" w14:textId="77777777" w:rsidR="008C0439" w:rsidRDefault="008C0439" w:rsidP="00AE01B2">
            <w:pPr>
              <w:pStyle w:val="Standard1"/>
            </w:pPr>
          </w:p>
        </w:tc>
      </w:tr>
    </w:tbl>
    <w:p w14:paraId="091183DC" w14:textId="77777777" w:rsidR="008C0439" w:rsidRDefault="008C0439" w:rsidP="008C0439">
      <w:bookmarkStart w:id="4" w:name="AdditionalInformation"/>
      <w:bookmarkEnd w:id="4"/>
    </w:p>
    <w:tbl>
      <w:tblPr>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4780"/>
        <w:gridCol w:w="2186"/>
        <w:gridCol w:w="3132"/>
      </w:tblGrid>
      <w:tr w:rsidR="002C10EF" w14:paraId="6D4B32A2" w14:textId="77777777" w:rsidTr="00C7402C">
        <w:tc>
          <w:tcPr>
            <w:tcW w:w="5122" w:type="dxa"/>
            <w:gridSpan w:val="2"/>
            <w:tcBorders>
              <w:top w:val="double" w:sz="6" w:space="0" w:color="auto"/>
              <w:bottom w:val="nil"/>
            </w:tcBorders>
          </w:tcPr>
          <w:p w14:paraId="25FDF353" w14:textId="77777777" w:rsidR="00C24C15" w:rsidRDefault="00C24C15" w:rsidP="002C10EF">
            <w:pPr>
              <w:rPr>
                <w:b/>
                <w:sz w:val="24"/>
              </w:rPr>
            </w:pPr>
            <w:bookmarkStart w:id="5" w:name="MinuteItems"/>
            <w:bookmarkStart w:id="6" w:name="MinuteAdditional"/>
            <w:bookmarkEnd w:id="5"/>
            <w:bookmarkEnd w:id="6"/>
          </w:p>
          <w:p w14:paraId="5A38DB67" w14:textId="77777777" w:rsidR="00C24C15" w:rsidRDefault="00C24C15" w:rsidP="00C24C15">
            <w:pPr>
              <w:pStyle w:val="Standard1"/>
              <w:keepNext/>
              <w:rPr>
                <w:b/>
                <w:sz w:val="24"/>
              </w:rPr>
            </w:pPr>
            <w:r>
              <w:rPr>
                <w:b/>
                <w:sz w:val="24"/>
              </w:rPr>
              <w:t>Meeting Called to order: 540pm</w:t>
            </w:r>
          </w:p>
          <w:p w14:paraId="526BBB9D" w14:textId="67163695" w:rsidR="00C24C15" w:rsidRDefault="00C24C15" w:rsidP="00C24C15">
            <w:pPr>
              <w:pStyle w:val="Standard1"/>
              <w:keepNext/>
              <w:rPr>
                <w:b/>
                <w:sz w:val="24"/>
              </w:rPr>
            </w:pPr>
            <w:r w:rsidRPr="00C24C15">
              <w:rPr>
                <w:b/>
                <w:sz w:val="24"/>
              </w:rPr>
              <w:t xml:space="preserve">Attendance: </w:t>
            </w:r>
            <w:r>
              <w:rPr>
                <w:b/>
                <w:sz w:val="24"/>
              </w:rPr>
              <w:t>S</w:t>
            </w:r>
            <w:r w:rsidRPr="00C24C15">
              <w:rPr>
                <w:b/>
                <w:sz w:val="24"/>
              </w:rPr>
              <w:t xml:space="preserve">ee </w:t>
            </w:r>
            <w:r>
              <w:rPr>
                <w:b/>
                <w:sz w:val="24"/>
              </w:rPr>
              <w:t>S</w:t>
            </w:r>
            <w:r w:rsidRPr="00C24C15">
              <w:rPr>
                <w:b/>
                <w:sz w:val="24"/>
              </w:rPr>
              <w:t>ign in sheet</w:t>
            </w:r>
          </w:p>
          <w:p w14:paraId="54A39570" w14:textId="77777777" w:rsidR="00CA6747" w:rsidRDefault="00CA6747" w:rsidP="00C24C15">
            <w:pPr>
              <w:pStyle w:val="Standard1"/>
              <w:keepNext/>
              <w:rPr>
                <w:b/>
                <w:sz w:val="24"/>
              </w:rPr>
            </w:pPr>
          </w:p>
          <w:p w14:paraId="00D66A48" w14:textId="08E84A01" w:rsidR="002C10EF" w:rsidRPr="00622FFC" w:rsidRDefault="002C10EF" w:rsidP="002C10EF">
            <w:pPr>
              <w:rPr>
                <w:b/>
                <w:spacing w:val="4"/>
              </w:rPr>
            </w:pPr>
          </w:p>
          <w:p w14:paraId="429DBE78" w14:textId="77777777" w:rsidR="00CA6747" w:rsidRPr="00C24C15" w:rsidRDefault="00CA6747" w:rsidP="00CA6747">
            <w:pPr>
              <w:pStyle w:val="Standard1"/>
              <w:keepNext/>
              <w:rPr>
                <w:b/>
                <w:sz w:val="24"/>
                <w:szCs w:val="24"/>
              </w:rPr>
            </w:pPr>
            <w:r>
              <w:rPr>
                <w:b/>
                <w:sz w:val="24"/>
              </w:rPr>
              <w:lastRenderedPageBreak/>
              <w:t xml:space="preserve">Topic: </w:t>
            </w:r>
            <w:r>
              <w:rPr>
                <w:b/>
                <w:sz w:val="24"/>
                <w:szCs w:val="24"/>
              </w:rPr>
              <w:t>Topic:</w:t>
            </w:r>
            <w:r w:rsidRPr="00622FFC">
              <w:rPr>
                <w:b/>
                <w:spacing w:val="4"/>
              </w:rPr>
              <w:t xml:space="preserve"> </w:t>
            </w:r>
            <w:r w:rsidRPr="00C24C15">
              <w:rPr>
                <w:b/>
                <w:spacing w:val="4"/>
                <w:sz w:val="24"/>
                <w:szCs w:val="24"/>
              </w:rPr>
              <w:t>Welcome and Introductions:</w:t>
            </w:r>
          </w:p>
          <w:p w14:paraId="05A32F63" w14:textId="6A005459" w:rsidR="002C10EF" w:rsidRDefault="002C10EF" w:rsidP="00C7402C">
            <w:pPr>
              <w:pStyle w:val="Standard1"/>
              <w:keepNext/>
              <w:rPr>
                <w:b/>
                <w:sz w:val="24"/>
              </w:rPr>
            </w:pPr>
          </w:p>
        </w:tc>
        <w:tc>
          <w:tcPr>
            <w:tcW w:w="2186" w:type="dxa"/>
            <w:tcBorders>
              <w:top w:val="double" w:sz="6" w:space="0" w:color="auto"/>
              <w:bottom w:val="nil"/>
            </w:tcBorders>
          </w:tcPr>
          <w:p w14:paraId="605DA761" w14:textId="77777777" w:rsidR="002C10EF" w:rsidRDefault="002C10EF" w:rsidP="00C7402C">
            <w:pPr>
              <w:pStyle w:val="Standard1"/>
              <w:keepNext/>
              <w:rPr>
                <w:b/>
                <w:sz w:val="24"/>
              </w:rPr>
            </w:pPr>
          </w:p>
        </w:tc>
        <w:tc>
          <w:tcPr>
            <w:tcW w:w="3132" w:type="dxa"/>
            <w:tcBorders>
              <w:top w:val="double" w:sz="6" w:space="0" w:color="auto"/>
              <w:bottom w:val="nil"/>
            </w:tcBorders>
          </w:tcPr>
          <w:p w14:paraId="03EB19D8" w14:textId="77777777" w:rsidR="002C10EF" w:rsidRDefault="002C10EF" w:rsidP="00C7402C">
            <w:pPr>
              <w:pStyle w:val="Standard1"/>
              <w:keepNext/>
              <w:rPr>
                <w:b/>
                <w:sz w:val="24"/>
              </w:rPr>
            </w:pPr>
          </w:p>
        </w:tc>
      </w:tr>
      <w:tr w:rsidR="002C10EF" w14:paraId="230EADC7" w14:textId="77777777" w:rsidTr="00C7402C">
        <w:tc>
          <w:tcPr>
            <w:tcW w:w="342" w:type="dxa"/>
          </w:tcPr>
          <w:p w14:paraId="78E24F68" w14:textId="77777777" w:rsidR="002C10EF" w:rsidRDefault="002C10EF" w:rsidP="00C7402C">
            <w:pPr>
              <w:pStyle w:val="Standard1"/>
              <w:keepNext/>
              <w:spacing w:before="120" w:after="0"/>
            </w:pPr>
          </w:p>
        </w:tc>
        <w:tc>
          <w:tcPr>
            <w:tcW w:w="10098" w:type="dxa"/>
            <w:gridSpan w:val="3"/>
            <w:tcBorders>
              <w:bottom w:val="single" w:sz="6" w:space="0" w:color="auto"/>
            </w:tcBorders>
          </w:tcPr>
          <w:p w14:paraId="1D0D51FA" w14:textId="53EB912C" w:rsidR="002C10EF" w:rsidRDefault="002C10EF" w:rsidP="00C7402C">
            <w:pPr>
              <w:pStyle w:val="Standard1"/>
              <w:keepNext/>
              <w:spacing w:before="120" w:after="0"/>
            </w:pPr>
            <w:r w:rsidRPr="008806A9">
              <w:rPr>
                <w:b/>
              </w:rPr>
              <w:t>Discussion</w:t>
            </w:r>
            <w:r>
              <w:t xml:space="preserve"> </w:t>
            </w:r>
            <w:r w:rsidR="00C24C15" w:rsidRPr="00C24C15">
              <w:rPr>
                <w:sz w:val="22"/>
                <w:szCs w:val="22"/>
              </w:rPr>
              <w:t>Welcome to the meeting and introduction of BC’s new PTA Faculty Director, Suzanne Oesch, PT, DPT including professional experience, program outline with ACCE as a future full</w:t>
            </w:r>
            <w:r w:rsidR="00C24C15" w:rsidRPr="00C24C15">
              <w:rPr>
                <w:sz w:val="22"/>
                <w:szCs w:val="22"/>
              </w:rPr>
              <w:t>-</w:t>
            </w:r>
            <w:r w:rsidR="00C24C15" w:rsidRPr="00C24C15">
              <w:rPr>
                <w:sz w:val="22"/>
                <w:szCs w:val="22"/>
              </w:rPr>
              <w:t>time hire, Adjunct Professors-2-3 future hires and Clinical Education and CI’s. Also included is official PTA website meeting CAPTE requirements with contact info.</w:t>
            </w:r>
          </w:p>
        </w:tc>
      </w:tr>
    </w:tbl>
    <w:p w14:paraId="3B7094EE" w14:textId="77777777" w:rsidR="008C0439" w:rsidRDefault="008C0439" w:rsidP="008C0439">
      <w:pPr>
        <w:pStyle w:val="Standard1"/>
        <w:rPr>
          <w:b/>
          <w:sz w:val="24"/>
        </w:rPr>
        <w:sectPr w:rsidR="008C0439" w:rsidSect="00BA42AB">
          <w:footerReference w:type="default" r:id="rId7"/>
          <w:pgSz w:w="12240" w:h="15840" w:code="1"/>
          <w:pgMar w:top="432" w:right="1008" w:bottom="432" w:left="1008" w:header="720" w:footer="720" w:gutter="0"/>
          <w:cols w:space="720"/>
          <w:titlePg/>
          <w:docGrid w:linePitch="272"/>
        </w:sectPr>
      </w:pPr>
    </w:p>
    <w:tbl>
      <w:tblPr>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4780"/>
        <w:gridCol w:w="2186"/>
        <w:gridCol w:w="3132"/>
      </w:tblGrid>
      <w:tr w:rsidR="008C0439" w14:paraId="19147A7D" w14:textId="77777777" w:rsidTr="00DF0945">
        <w:tc>
          <w:tcPr>
            <w:tcW w:w="5122" w:type="dxa"/>
            <w:gridSpan w:val="2"/>
            <w:tcBorders>
              <w:top w:val="double" w:sz="6" w:space="0" w:color="auto"/>
              <w:bottom w:val="nil"/>
            </w:tcBorders>
          </w:tcPr>
          <w:p w14:paraId="690E4D3E" w14:textId="207F50E0" w:rsidR="008C0439" w:rsidRDefault="00EC6AEE" w:rsidP="00AE01B2">
            <w:pPr>
              <w:pStyle w:val="Standard1"/>
              <w:keepNext/>
              <w:rPr>
                <w:b/>
                <w:sz w:val="24"/>
              </w:rPr>
            </w:pPr>
            <w:r>
              <w:rPr>
                <w:b/>
                <w:sz w:val="24"/>
              </w:rPr>
              <w:t>Topic: PTA Advisory Board</w:t>
            </w:r>
          </w:p>
        </w:tc>
        <w:tc>
          <w:tcPr>
            <w:tcW w:w="2186" w:type="dxa"/>
            <w:tcBorders>
              <w:top w:val="double" w:sz="6" w:space="0" w:color="auto"/>
              <w:bottom w:val="nil"/>
            </w:tcBorders>
          </w:tcPr>
          <w:p w14:paraId="64B63B1B" w14:textId="77777777" w:rsidR="008C0439" w:rsidRDefault="008C0439" w:rsidP="00AE01B2">
            <w:pPr>
              <w:pStyle w:val="Standard1"/>
              <w:keepNext/>
              <w:rPr>
                <w:b/>
                <w:sz w:val="24"/>
              </w:rPr>
            </w:pPr>
          </w:p>
        </w:tc>
        <w:tc>
          <w:tcPr>
            <w:tcW w:w="3132" w:type="dxa"/>
            <w:tcBorders>
              <w:top w:val="double" w:sz="6" w:space="0" w:color="auto"/>
              <w:bottom w:val="nil"/>
            </w:tcBorders>
          </w:tcPr>
          <w:p w14:paraId="3E06771D" w14:textId="77777777" w:rsidR="008C0439" w:rsidRDefault="008C0439" w:rsidP="00AE01B2">
            <w:pPr>
              <w:pStyle w:val="Standard1"/>
              <w:keepNext/>
              <w:rPr>
                <w:b/>
                <w:sz w:val="24"/>
              </w:rPr>
            </w:pPr>
          </w:p>
        </w:tc>
      </w:tr>
      <w:tr w:rsidR="008C0439" w14:paraId="35F673B9" w14:textId="77777777" w:rsidTr="00AE01B2">
        <w:tc>
          <w:tcPr>
            <w:tcW w:w="342" w:type="dxa"/>
          </w:tcPr>
          <w:p w14:paraId="41ABD6EA" w14:textId="77777777" w:rsidR="008C0439" w:rsidRDefault="008C0439" w:rsidP="00AE01B2">
            <w:pPr>
              <w:pStyle w:val="Standard1"/>
              <w:keepNext/>
              <w:spacing w:before="120" w:after="0"/>
            </w:pPr>
          </w:p>
        </w:tc>
        <w:tc>
          <w:tcPr>
            <w:tcW w:w="10098" w:type="dxa"/>
            <w:gridSpan w:val="3"/>
            <w:tcBorders>
              <w:bottom w:val="single" w:sz="6" w:space="0" w:color="auto"/>
            </w:tcBorders>
          </w:tcPr>
          <w:p w14:paraId="305131F6" w14:textId="4341EA8E" w:rsidR="008C0439" w:rsidRDefault="008C0439" w:rsidP="00DF0945">
            <w:pPr>
              <w:pStyle w:val="Standard1"/>
              <w:keepNext/>
              <w:spacing w:before="120" w:after="0"/>
            </w:pPr>
            <w:r w:rsidRPr="008806A9">
              <w:rPr>
                <w:b/>
              </w:rPr>
              <w:t>Discussion</w:t>
            </w:r>
            <w:r w:rsidR="00EC6AEE">
              <w:t xml:space="preserve"> </w:t>
            </w:r>
            <w:r w:rsidR="00EC6AEE" w:rsidRPr="00C24C15">
              <w:rPr>
                <w:sz w:val="22"/>
                <w:szCs w:val="22"/>
              </w:rPr>
              <w:t xml:space="preserve">Advisory Board role and function as follows: assist curriculum, meets 2x’s a year, career </w:t>
            </w:r>
            <w:r w:rsidR="00105F47" w:rsidRPr="00C24C15">
              <w:rPr>
                <w:sz w:val="22"/>
                <w:szCs w:val="22"/>
              </w:rPr>
              <w:t>guidance</w:t>
            </w:r>
            <w:r w:rsidR="00EC6AEE" w:rsidRPr="00C24C15">
              <w:rPr>
                <w:sz w:val="22"/>
                <w:szCs w:val="22"/>
              </w:rPr>
              <w:t xml:space="preserve">, student placement, possible future employment, funding needs &amp; </w:t>
            </w:r>
            <w:r w:rsidR="00105F47" w:rsidRPr="00C24C15">
              <w:rPr>
                <w:sz w:val="22"/>
                <w:szCs w:val="22"/>
              </w:rPr>
              <w:t>facilities</w:t>
            </w:r>
            <w:r w:rsidR="00EC6AEE" w:rsidRPr="00C24C15">
              <w:rPr>
                <w:sz w:val="22"/>
                <w:szCs w:val="22"/>
              </w:rPr>
              <w:t xml:space="preserve">, staffing/speakers for </w:t>
            </w:r>
            <w:r w:rsidR="00105F47" w:rsidRPr="00C24C15">
              <w:rPr>
                <w:sz w:val="22"/>
                <w:szCs w:val="22"/>
              </w:rPr>
              <w:t>specialties</w:t>
            </w:r>
            <w:r w:rsidR="00EC6AEE" w:rsidRPr="00C24C15">
              <w:rPr>
                <w:sz w:val="22"/>
                <w:szCs w:val="22"/>
              </w:rPr>
              <w:t>, hiring needs for faculty positions and requirements of CAPTE for Advisory Board.</w:t>
            </w:r>
          </w:p>
        </w:tc>
      </w:tr>
      <w:tr w:rsidR="008C0439" w14:paraId="19614C08" w14:textId="77777777" w:rsidTr="00AE01B2">
        <w:tc>
          <w:tcPr>
            <w:tcW w:w="342" w:type="dxa"/>
          </w:tcPr>
          <w:p w14:paraId="4AC25361" w14:textId="77777777" w:rsidR="008C0439" w:rsidRDefault="008C0439" w:rsidP="00AE01B2">
            <w:pPr>
              <w:pStyle w:val="Standard1"/>
              <w:keepNext/>
              <w:spacing w:before="120" w:after="0"/>
            </w:pPr>
            <w:r>
              <w:t xml:space="preserve"> </w:t>
            </w:r>
          </w:p>
        </w:tc>
        <w:tc>
          <w:tcPr>
            <w:tcW w:w="10098" w:type="dxa"/>
            <w:gridSpan w:val="3"/>
            <w:tcBorders>
              <w:top w:val="single" w:sz="6" w:space="0" w:color="auto"/>
              <w:bottom w:val="single" w:sz="6" w:space="0" w:color="auto"/>
            </w:tcBorders>
          </w:tcPr>
          <w:p w14:paraId="1C057B8B" w14:textId="259877A3" w:rsidR="008C0439" w:rsidRDefault="008C0439" w:rsidP="00AE01B2">
            <w:pPr>
              <w:pStyle w:val="Standard1"/>
              <w:keepNext/>
              <w:spacing w:before="120" w:after="0"/>
            </w:pPr>
          </w:p>
        </w:tc>
      </w:tr>
    </w:tbl>
    <w:p w14:paraId="44AE7BCA" w14:textId="77777777" w:rsidR="008C0439" w:rsidRDefault="008C0439" w:rsidP="008C0439">
      <w:pPr>
        <w:pStyle w:val="Standard1"/>
        <w:rPr>
          <w:b/>
          <w:sz w:val="24"/>
        </w:rPr>
      </w:pPr>
    </w:p>
    <w:tbl>
      <w:tblPr>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6310"/>
        <w:gridCol w:w="2524"/>
        <w:gridCol w:w="1264"/>
      </w:tblGrid>
      <w:tr w:rsidR="008C0439" w14:paraId="6FFCC5BE" w14:textId="77777777" w:rsidTr="00AE01B2">
        <w:tc>
          <w:tcPr>
            <w:tcW w:w="342" w:type="dxa"/>
          </w:tcPr>
          <w:p w14:paraId="74CFC6A7" w14:textId="77777777" w:rsidR="008C0439" w:rsidRDefault="008C0439" w:rsidP="00AE01B2">
            <w:pPr>
              <w:pStyle w:val="Standard1"/>
              <w:keepNext/>
              <w:spacing w:before="120" w:after="0"/>
            </w:pPr>
          </w:p>
        </w:tc>
        <w:tc>
          <w:tcPr>
            <w:tcW w:w="10098" w:type="dxa"/>
            <w:gridSpan w:val="3"/>
            <w:tcBorders>
              <w:bottom w:val="single" w:sz="6" w:space="0" w:color="auto"/>
            </w:tcBorders>
          </w:tcPr>
          <w:p w14:paraId="67956099" w14:textId="5379F560" w:rsidR="00FD3F61" w:rsidRPr="00C24C15" w:rsidRDefault="00FD3F61" w:rsidP="00AE01B2">
            <w:pPr>
              <w:pStyle w:val="Standard1"/>
              <w:keepNext/>
              <w:spacing w:before="120" w:after="0"/>
              <w:rPr>
                <w:b/>
                <w:sz w:val="24"/>
                <w:szCs w:val="24"/>
              </w:rPr>
            </w:pPr>
            <w:r w:rsidRPr="00C24C15">
              <w:rPr>
                <w:b/>
                <w:sz w:val="24"/>
                <w:szCs w:val="24"/>
              </w:rPr>
              <w:t>Topic: CAPTE Accreditation:</w:t>
            </w:r>
          </w:p>
          <w:p w14:paraId="6204DF70" w14:textId="24198B2F" w:rsidR="008C0439" w:rsidRPr="00C24C15" w:rsidRDefault="008C0439" w:rsidP="00AE01B2">
            <w:pPr>
              <w:pStyle w:val="Standard1"/>
              <w:keepNext/>
              <w:spacing w:before="120" w:after="0"/>
              <w:rPr>
                <w:sz w:val="22"/>
                <w:szCs w:val="22"/>
              </w:rPr>
            </w:pPr>
            <w:r w:rsidRPr="00C24C15">
              <w:rPr>
                <w:sz w:val="22"/>
                <w:szCs w:val="22"/>
              </w:rPr>
              <w:t>Discussion:</w:t>
            </w:r>
            <w:r w:rsidR="008806A9" w:rsidRPr="00C24C15">
              <w:rPr>
                <w:sz w:val="22"/>
                <w:szCs w:val="22"/>
              </w:rPr>
              <w:t xml:space="preserve"> </w:t>
            </w:r>
            <w:r w:rsidR="00105F47" w:rsidRPr="00C24C15">
              <w:rPr>
                <w:sz w:val="22"/>
                <w:szCs w:val="22"/>
              </w:rPr>
              <w:t>Acronym</w:t>
            </w:r>
            <w:r w:rsidR="00FD3F61" w:rsidRPr="00C24C15">
              <w:rPr>
                <w:sz w:val="22"/>
                <w:szCs w:val="22"/>
              </w:rPr>
              <w:t xml:space="preserve"> for National Accreditation agency CAPTE, </w:t>
            </w:r>
            <w:r w:rsidR="00105F47" w:rsidRPr="00C24C15">
              <w:rPr>
                <w:sz w:val="22"/>
                <w:szCs w:val="22"/>
              </w:rPr>
              <w:t>only</w:t>
            </w:r>
            <w:r w:rsidR="00FD3F61" w:rsidRPr="00C24C15">
              <w:rPr>
                <w:sz w:val="22"/>
                <w:szCs w:val="22"/>
              </w:rPr>
              <w:t xml:space="preserve"> national </w:t>
            </w:r>
            <w:r w:rsidR="00105F47" w:rsidRPr="00C24C15">
              <w:rPr>
                <w:sz w:val="22"/>
                <w:szCs w:val="22"/>
              </w:rPr>
              <w:t>accrediting</w:t>
            </w:r>
            <w:r w:rsidR="00FD3F61" w:rsidRPr="00C24C15">
              <w:rPr>
                <w:sz w:val="22"/>
                <w:szCs w:val="22"/>
              </w:rPr>
              <w:t xml:space="preserve"> Agency for PT/PTA’s, made up admin, faculty and variety of others.  CAPTE purpose- overseas PT&amp; PTA programs, </w:t>
            </w:r>
            <w:r w:rsidR="00845C40" w:rsidRPr="00C24C15">
              <w:rPr>
                <w:sz w:val="22"/>
                <w:szCs w:val="22"/>
              </w:rPr>
              <w:t>visitations</w:t>
            </w:r>
            <w:r w:rsidR="00FD3F61" w:rsidRPr="00C24C15">
              <w:rPr>
                <w:sz w:val="22"/>
                <w:szCs w:val="22"/>
              </w:rPr>
              <w:t xml:space="preserve"> and accreditation reviews.  There is a need for schools since there are only 46,00 students </w:t>
            </w:r>
            <w:r w:rsidR="00845C40" w:rsidRPr="00C24C15">
              <w:rPr>
                <w:sz w:val="22"/>
                <w:szCs w:val="22"/>
              </w:rPr>
              <w:t>currently</w:t>
            </w:r>
            <w:r w:rsidR="00CA6747">
              <w:rPr>
                <w:sz w:val="22"/>
                <w:szCs w:val="22"/>
              </w:rPr>
              <w:t xml:space="preserve"> in </w:t>
            </w:r>
            <w:r w:rsidR="00FD3F61" w:rsidRPr="00C24C15">
              <w:rPr>
                <w:sz w:val="22"/>
                <w:szCs w:val="22"/>
              </w:rPr>
              <w:t xml:space="preserve">PT/PTA schools.  CAPTE Process:  Intent letter: Evidence based document with evidence from </w:t>
            </w:r>
            <w:r w:rsidR="00845C40" w:rsidRPr="00C24C15">
              <w:rPr>
                <w:sz w:val="22"/>
                <w:szCs w:val="22"/>
              </w:rPr>
              <w:t>institutions</w:t>
            </w:r>
            <w:r w:rsidR="00FD3F61" w:rsidRPr="00C24C15">
              <w:rPr>
                <w:sz w:val="22"/>
                <w:szCs w:val="22"/>
              </w:rPr>
              <w:t xml:space="preserve"> accreditation</w:t>
            </w:r>
            <w:r w:rsidR="00CA6747">
              <w:rPr>
                <w:sz w:val="22"/>
                <w:szCs w:val="22"/>
              </w:rPr>
              <w:t xml:space="preserve"> agency</w:t>
            </w:r>
            <w:r w:rsidR="00FD3F61" w:rsidRPr="00C24C15">
              <w:rPr>
                <w:sz w:val="22"/>
                <w:szCs w:val="22"/>
              </w:rPr>
              <w:t xml:space="preserve">, </w:t>
            </w:r>
            <w:r w:rsidR="00CA6747">
              <w:rPr>
                <w:sz w:val="22"/>
                <w:szCs w:val="22"/>
              </w:rPr>
              <w:t xml:space="preserve">that the </w:t>
            </w:r>
            <w:r w:rsidR="00845C40" w:rsidRPr="00C24C15">
              <w:rPr>
                <w:sz w:val="22"/>
                <w:szCs w:val="22"/>
              </w:rPr>
              <w:t>institution</w:t>
            </w:r>
            <w:r w:rsidR="00FD3F61" w:rsidRPr="00C24C15">
              <w:rPr>
                <w:sz w:val="22"/>
                <w:szCs w:val="22"/>
              </w:rPr>
              <w:t xml:space="preserve"> is financially sound, and contact infor</w:t>
            </w:r>
            <w:r w:rsidR="00845C40">
              <w:rPr>
                <w:sz w:val="22"/>
                <w:szCs w:val="22"/>
              </w:rPr>
              <w:t xml:space="preserve">mation </w:t>
            </w:r>
            <w:r w:rsidR="00FD3F61" w:rsidRPr="00C24C15">
              <w:rPr>
                <w:sz w:val="22"/>
                <w:szCs w:val="22"/>
              </w:rPr>
              <w:t>of admin of institution and department.  The Notification of Program Director must include verification of employment.  Once these acknowledged and accepted by CAPT</w:t>
            </w:r>
            <w:r w:rsidR="00CA6747">
              <w:rPr>
                <w:sz w:val="22"/>
                <w:szCs w:val="22"/>
              </w:rPr>
              <w:t>E</w:t>
            </w:r>
            <w:r w:rsidR="00FD3F61" w:rsidRPr="00C24C15">
              <w:rPr>
                <w:sz w:val="22"/>
                <w:szCs w:val="22"/>
              </w:rPr>
              <w:t>: DPIF is issued to complete to determine cycle.  Cycle date: Official once DPIF accepted.  The cycle then determines</w:t>
            </w:r>
            <w:r w:rsidR="00CA6747">
              <w:rPr>
                <w:sz w:val="22"/>
                <w:szCs w:val="22"/>
              </w:rPr>
              <w:t xml:space="preserve"> the following;</w:t>
            </w:r>
            <w:r w:rsidR="00FD3F61" w:rsidRPr="00C24C15">
              <w:rPr>
                <w:sz w:val="22"/>
                <w:szCs w:val="22"/>
              </w:rPr>
              <w:t xml:space="preserve"> deadlines for candidacy</w:t>
            </w:r>
            <w:r w:rsidR="00CA6747">
              <w:rPr>
                <w:sz w:val="22"/>
                <w:szCs w:val="22"/>
              </w:rPr>
              <w:t xml:space="preserve"> and </w:t>
            </w:r>
            <w:r w:rsidR="00FD3F61" w:rsidRPr="00C24C15">
              <w:rPr>
                <w:sz w:val="22"/>
                <w:szCs w:val="22"/>
              </w:rPr>
              <w:t xml:space="preserve">earliest date students can enroll, with BC current cycle 2024, with matriculation 2025. Once granted cycle begin Application for </w:t>
            </w:r>
            <w:r w:rsidR="00845C40" w:rsidRPr="00C24C15">
              <w:rPr>
                <w:sz w:val="22"/>
                <w:szCs w:val="22"/>
              </w:rPr>
              <w:t>Candidacy</w:t>
            </w:r>
            <w:r w:rsidR="00FD3F61" w:rsidRPr="00C24C15">
              <w:rPr>
                <w:sz w:val="22"/>
                <w:szCs w:val="22"/>
              </w:rPr>
              <w:t xml:space="preserve"> which includes 8 standards and requirements.  Final steps for accreditation: 9 months prior to due date </w:t>
            </w:r>
            <w:r w:rsidR="00CA6747">
              <w:rPr>
                <w:sz w:val="22"/>
                <w:szCs w:val="22"/>
              </w:rPr>
              <w:t xml:space="preserve">of </w:t>
            </w:r>
            <w:r w:rsidR="00FD3F61" w:rsidRPr="00C24C15">
              <w:rPr>
                <w:sz w:val="22"/>
                <w:szCs w:val="22"/>
              </w:rPr>
              <w:t>reconfirmation to commit</w:t>
            </w:r>
            <w:r w:rsidR="00CA6747">
              <w:rPr>
                <w:sz w:val="22"/>
                <w:szCs w:val="22"/>
              </w:rPr>
              <w:t xml:space="preserve"> must employ ACCE</w:t>
            </w:r>
            <w:r w:rsidR="00625A4D" w:rsidRPr="00C24C15">
              <w:rPr>
                <w:sz w:val="22"/>
                <w:szCs w:val="22"/>
              </w:rPr>
              <w:t xml:space="preserve">, site reviews once AFC submitted with 2 </w:t>
            </w:r>
            <w:r w:rsidR="00845C40" w:rsidRPr="00C24C15">
              <w:rPr>
                <w:sz w:val="22"/>
                <w:szCs w:val="22"/>
              </w:rPr>
              <w:t>visitors</w:t>
            </w:r>
            <w:r w:rsidR="00625A4D" w:rsidRPr="00C24C15">
              <w:rPr>
                <w:sz w:val="22"/>
                <w:szCs w:val="22"/>
              </w:rPr>
              <w:t xml:space="preserve"> from CAPTE</w:t>
            </w:r>
            <w:r w:rsidR="00CA6747">
              <w:rPr>
                <w:sz w:val="22"/>
                <w:szCs w:val="22"/>
              </w:rPr>
              <w:t xml:space="preserve"> to review program/site.</w:t>
            </w:r>
            <w:r w:rsidR="00625A4D" w:rsidRPr="00C24C15">
              <w:rPr>
                <w:sz w:val="22"/>
                <w:szCs w:val="22"/>
              </w:rPr>
              <w:t xml:space="preserve">  Once AFC is approved then may enroll students next semester and ongoing review during 1</w:t>
            </w:r>
            <w:r w:rsidR="00625A4D" w:rsidRPr="00C24C15">
              <w:rPr>
                <w:sz w:val="22"/>
                <w:szCs w:val="22"/>
                <w:vertAlign w:val="superscript"/>
              </w:rPr>
              <w:t>st</w:t>
            </w:r>
            <w:r w:rsidR="00625A4D" w:rsidRPr="00C24C15">
              <w:rPr>
                <w:sz w:val="22"/>
                <w:szCs w:val="22"/>
              </w:rPr>
              <w:t xml:space="preserve"> class and second </w:t>
            </w:r>
            <w:r w:rsidR="00845C40" w:rsidRPr="00C24C15">
              <w:rPr>
                <w:sz w:val="22"/>
                <w:szCs w:val="22"/>
              </w:rPr>
              <w:t>visit</w:t>
            </w:r>
            <w:r w:rsidR="00625A4D" w:rsidRPr="00C24C15">
              <w:rPr>
                <w:sz w:val="22"/>
                <w:szCs w:val="22"/>
              </w:rPr>
              <w:t xml:space="preserve"> completed prior to 1</w:t>
            </w:r>
            <w:r w:rsidR="00625A4D" w:rsidRPr="00C24C15">
              <w:rPr>
                <w:sz w:val="22"/>
                <w:szCs w:val="22"/>
                <w:vertAlign w:val="superscript"/>
              </w:rPr>
              <w:t>st</w:t>
            </w:r>
            <w:r w:rsidR="00625A4D" w:rsidRPr="00C24C15">
              <w:rPr>
                <w:sz w:val="22"/>
                <w:szCs w:val="22"/>
              </w:rPr>
              <w:t xml:space="preserve"> class graduation.  The first class is not guaranteed graduation until CAPTE has fully </w:t>
            </w:r>
            <w:r w:rsidR="00845C40" w:rsidRPr="00C24C15">
              <w:rPr>
                <w:sz w:val="22"/>
                <w:szCs w:val="22"/>
              </w:rPr>
              <w:t>accredited</w:t>
            </w:r>
            <w:r w:rsidR="00625A4D" w:rsidRPr="00C24C15">
              <w:rPr>
                <w:sz w:val="22"/>
                <w:szCs w:val="22"/>
              </w:rPr>
              <w:t xml:space="preserve"> program. </w:t>
            </w:r>
          </w:p>
        </w:tc>
      </w:tr>
      <w:tr w:rsidR="008C0439" w14:paraId="33E1A66D" w14:textId="77777777" w:rsidTr="00AE01B2">
        <w:tc>
          <w:tcPr>
            <w:tcW w:w="342" w:type="dxa"/>
          </w:tcPr>
          <w:p w14:paraId="4F3B061B" w14:textId="77777777" w:rsidR="008C0439" w:rsidRDefault="008C0439" w:rsidP="00AE01B2">
            <w:pPr>
              <w:pStyle w:val="Standard1"/>
              <w:keepNext/>
              <w:spacing w:before="120" w:after="0"/>
            </w:pPr>
            <w:r>
              <w:t xml:space="preserve"> </w:t>
            </w:r>
          </w:p>
        </w:tc>
        <w:tc>
          <w:tcPr>
            <w:tcW w:w="10098" w:type="dxa"/>
            <w:gridSpan w:val="3"/>
            <w:tcBorders>
              <w:top w:val="single" w:sz="6" w:space="0" w:color="auto"/>
              <w:bottom w:val="single" w:sz="6" w:space="0" w:color="auto"/>
            </w:tcBorders>
          </w:tcPr>
          <w:p w14:paraId="26660BDB" w14:textId="359540D5" w:rsidR="008C0439" w:rsidRDefault="008C0439" w:rsidP="00AE01B2">
            <w:pPr>
              <w:pStyle w:val="Standard1"/>
              <w:keepNext/>
              <w:spacing w:before="120" w:after="0"/>
            </w:pPr>
          </w:p>
        </w:tc>
      </w:tr>
      <w:tr w:rsidR="008C0439" w14:paraId="694636A9" w14:textId="77777777" w:rsidTr="00AE01B2">
        <w:tc>
          <w:tcPr>
            <w:tcW w:w="342" w:type="dxa"/>
          </w:tcPr>
          <w:p w14:paraId="66251670" w14:textId="77777777" w:rsidR="008C0439" w:rsidRDefault="008C0439" w:rsidP="00AE01B2">
            <w:pPr>
              <w:pStyle w:val="Standard1"/>
              <w:keepNext/>
            </w:pPr>
          </w:p>
        </w:tc>
        <w:tc>
          <w:tcPr>
            <w:tcW w:w="6310" w:type="dxa"/>
            <w:tcBorders>
              <w:right w:val="single" w:sz="6" w:space="0" w:color="auto"/>
            </w:tcBorders>
          </w:tcPr>
          <w:p w14:paraId="37DAA699" w14:textId="77777777" w:rsidR="008C0439" w:rsidRDefault="008C0439" w:rsidP="00AE01B2">
            <w:pPr>
              <w:pStyle w:val="Standard1"/>
              <w:keepNext/>
            </w:pPr>
          </w:p>
        </w:tc>
        <w:tc>
          <w:tcPr>
            <w:tcW w:w="2524" w:type="dxa"/>
            <w:tcBorders>
              <w:right w:val="single" w:sz="6" w:space="0" w:color="auto"/>
            </w:tcBorders>
          </w:tcPr>
          <w:p w14:paraId="5A36023D" w14:textId="77777777" w:rsidR="008C0439" w:rsidRDefault="008C0439" w:rsidP="00AE01B2">
            <w:pPr>
              <w:pStyle w:val="Standard1"/>
              <w:keepNext/>
            </w:pPr>
          </w:p>
        </w:tc>
        <w:tc>
          <w:tcPr>
            <w:tcW w:w="1264" w:type="dxa"/>
          </w:tcPr>
          <w:p w14:paraId="6500C303" w14:textId="77777777" w:rsidR="008C0439" w:rsidRDefault="008C0439" w:rsidP="00AE01B2">
            <w:pPr>
              <w:pStyle w:val="Standard1"/>
              <w:keepNext/>
            </w:pPr>
          </w:p>
        </w:tc>
      </w:tr>
    </w:tbl>
    <w:tbl>
      <w:tblPr>
        <w:tblpPr w:leftFromText="180" w:rightFromText="180" w:vertAnchor="text" w:horzAnchor="margin" w:tblpY="301"/>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0098"/>
      </w:tblGrid>
      <w:tr w:rsidR="008806A9" w14:paraId="08DEB868" w14:textId="77777777" w:rsidTr="008806A9">
        <w:tc>
          <w:tcPr>
            <w:tcW w:w="342" w:type="dxa"/>
          </w:tcPr>
          <w:p w14:paraId="45ABD2CD" w14:textId="77777777" w:rsidR="008806A9" w:rsidRDefault="008806A9" w:rsidP="008806A9">
            <w:pPr>
              <w:pStyle w:val="Standard1"/>
              <w:keepNext/>
              <w:spacing w:before="120" w:after="0"/>
            </w:pPr>
          </w:p>
        </w:tc>
        <w:tc>
          <w:tcPr>
            <w:tcW w:w="10098" w:type="dxa"/>
            <w:tcBorders>
              <w:bottom w:val="single" w:sz="6" w:space="0" w:color="auto"/>
            </w:tcBorders>
          </w:tcPr>
          <w:p w14:paraId="6BC2E168" w14:textId="6D170373" w:rsidR="008806A9" w:rsidRPr="00C24C15" w:rsidRDefault="00A26BAE" w:rsidP="008806A9">
            <w:pPr>
              <w:pStyle w:val="Standard1"/>
              <w:keepNext/>
              <w:spacing w:before="120" w:after="0"/>
              <w:rPr>
                <w:b/>
                <w:sz w:val="24"/>
                <w:szCs w:val="24"/>
              </w:rPr>
            </w:pPr>
            <w:r w:rsidRPr="00C24C15">
              <w:rPr>
                <w:b/>
                <w:sz w:val="24"/>
                <w:szCs w:val="24"/>
              </w:rPr>
              <w:t xml:space="preserve">Topic: </w:t>
            </w:r>
            <w:r w:rsidR="00625A4D" w:rsidRPr="00C24C15">
              <w:rPr>
                <w:b/>
                <w:sz w:val="24"/>
                <w:szCs w:val="24"/>
              </w:rPr>
              <w:t>Needs Assessment:</w:t>
            </w:r>
          </w:p>
          <w:p w14:paraId="2E4E31F1" w14:textId="5C833056" w:rsidR="008806A9" w:rsidRPr="00C24C15" w:rsidRDefault="00625A4D" w:rsidP="008806A9">
            <w:pPr>
              <w:pStyle w:val="Standard1"/>
              <w:keepNext/>
              <w:spacing w:before="120" w:after="0"/>
              <w:rPr>
                <w:sz w:val="22"/>
                <w:szCs w:val="22"/>
              </w:rPr>
            </w:pPr>
            <w:r w:rsidRPr="00C24C15">
              <w:rPr>
                <w:sz w:val="22"/>
                <w:szCs w:val="22"/>
              </w:rPr>
              <w:t xml:space="preserve">Discussion: COS only </w:t>
            </w:r>
            <w:r w:rsidR="00845C40" w:rsidRPr="00C24C15">
              <w:rPr>
                <w:sz w:val="22"/>
                <w:szCs w:val="22"/>
              </w:rPr>
              <w:t>college-based</w:t>
            </w:r>
            <w:r w:rsidRPr="00C24C15">
              <w:rPr>
                <w:sz w:val="22"/>
                <w:szCs w:val="22"/>
              </w:rPr>
              <w:t xml:space="preserve"> program in </w:t>
            </w:r>
            <w:r w:rsidR="00CA6747">
              <w:rPr>
                <w:sz w:val="22"/>
                <w:szCs w:val="22"/>
              </w:rPr>
              <w:t>C</w:t>
            </w:r>
            <w:r w:rsidRPr="00C24C15">
              <w:rPr>
                <w:sz w:val="22"/>
                <w:szCs w:val="22"/>
              </w:rPr>
              <w:t xml:space="preserve">entral </w:t>
            </w:r>
            <w:r w:rsidR="00CA6747">
              <w:rPr>
                <w:sz w:val="22"/>
                <w:szCs w:val="22"/>
              </w:rPr>
              <w:t>V</w:t>
            </w:r>
            <w:r w:rsidRPr="00C24C15">
              <w:rPr>
                <w:sz w:val="22"/>
                <w:szCs w:val="22"/>
              </w:rPr>
              <w:t xml:space="preserve">alley.  Cos currently 100% pass rate with NPTE, </w:t>
            </w:r>
            <w:r w:rsidR="00845C40" w:rsidRPr="00C24C15">
              <w:rPr>
                <w:sz w:val="22"/>
                <w:szCs w:val="22"/>
              </w:rPr>
              <w:t>10-year</w:t>
            </w:r>
            <w:r w:rsidRPr="00C24C15">
              <w:rPr>
                <w:sz w:val="22"/>
                <w:szCs w:val="22"/>
              </w:rPr>
              <w:t xml:space="preserve"> accreditation cycle.  Labor market scan was completed with the Central Valley </w:t>
            </w:r>
            <w:r w:rsidR="00CA6747">
              <w:rPr>
                <w:sz w:val="22"/>
                <w:szCs w:val="22"/>
              </w:rPr>
              <w:t>M</w:t>
            </w:r>
            <w:r w:rsidRPr="00C24C15">
              <w:rPr>
                <w:sz w:val="22"/>
                <w:szCs w:val="22"/>
              </w:rPr>
              <w:t>otherload in 2018, and community surveys completed.  Per CA EDD there is an expected increase in job growth by 30.8% in CA and 37.5% for Kern County by 2026 with PTA median wage ~</w:t>
            </w:r>
            <w:r w:rsidR="00CA6747">
              <w:rPr>
                <w:sz w:val="22"/>
                <w:szCs w:val="22"/>
              </w:rPr>
              <w:t>$</w:t>
            </w:r>
            <w:r w:rsidRPr="00C24C15">
              <w:rPr>
                <w:sz w:val="22"/>
                <w:szCs w:val="22"/>
              </w:rPr>
              <w:t>70,00</w:t>
            </w:r>
            <w:r w:rsidR="00CA6747">
              <w:rPr>
                <w:sz w:val="22"/>
                <w:szCs w:val="22"/>
              </w:rPr>
              <w:t>0</w:t>
            </w:r>
            <w:r w:rsidRPr="00C24C15">
              <w:rPr>
                <w:sz w:val="22"/>
                <w:szCs w:val="22"/>
              </w:rPr>
              <w:t xml:space="preserve"> in CA and $62,000 in Kern County.  Per community </w:t>
            </w:r>
            <w:r w:rsidR="00845C40" w:rsidRPr="00C24C15">
              <w:rPr>
                <w:sz w:val="22"/>
                <w:szCs w:val="22"/>
              </w:rPr>
              <w:t>survey</w:t>
            </w:r>
            <w:r w:rsidRPr="00C24C15">
              <w:rPr>
                <w:sz w:val="22"/>
                <w:szCs w:val="22"/>
              </w:rPr>
              <w:t>, 90% said yes to need for PTA program, 100% surveyed said yes to being clinical sites</w:t>
            </w:r>
            <w:r w:rsidR="00A26BAE" w:rsidRPr="00C24C15">
              <w:rPr>
                <w:sz w:val="22"/>
                <w:szCs w:val="22"/>
              </w:rPr>
              <w:t xml:space="preserve">, 73% said they would serve on an advisory board and in 1-5 years 55-76 projected PTA hires locally.  </w:t>
            </w:r>
          </w:p>
        </w:tc>
      </w:tr>
    </w:tbl>
    <w:p w14:paraId="23EF56AC" w14:textId="77777777" w:rsidR="00F93322" w:rsidRDefault="00F93322" w:rsidP="008C0439">
      <w:pPr>
        <w:pStyle w:val="Standard1"/>
        <w:rPr>
          <w:b/>
          <w:sz w:val="24"/>
        </w:rPr>
      </w:pPr>
    </w:p>
    <w:tbl>
      <w:tblPr>
        <w:tblpPr w:leftFromText="180" w:rightFromText="180" w:vertAnchor="text" w:horzAnchor="margin" w:tblpY="301"/>
        <w:tblW w:w="10440" w:type="dxa"/>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342"/>
        <w:gridCol w:w="10098"/>
      </w:tblGrid>
      <w:tr w:rsidR="00F93322" w:rsidRPr="008806A9" w14:paraId="1C15F681" w14:textId="77777777" w:rsidTr="007655C0">
        <w:tc>
          <w:tcPr>
            <w:tcW w:w="342" w:type="dxa"/>
          </w:tcPr>
          <w:p w14:paraId="790D5509" w14:textId="77777777" w:rsidR="00F93322" w:rsidRDefault="00F93322" w:rsidP="007C353E">
            <w:pPr>
              <w:pStyle w:val="Standard1"/>
              <w:keepNext/>
              <w:spacing w:before="120" w:after="0"/>
            </w:pPr>
          </w:p>
          <w:p w14:paraId="5C73E058" w14:textId="77777777" w:rsidR="00C24C15" w:rsidRDefault="00C24C15" w:rsidP="007C353E">
            <w:pPr>
              <w:pStyle w:val="Standard1"/>
              <w:keepNext/>
              <w:spacing w:before="120" w:after="0"/>
            </w:pPr>
          </w:p>
          <w:p w14:paraId="1609C816" w14:textId="77777777" w:rsidR="00C24C15" w:rsidRDefault="00C24C15" w:rsidP="007C353E">
            <w:pPr>
              <w:pStyle w:val="Standard1"/>
              <w:keepNext/>
              <w:spacing w:before="120" w:after="0"/>
            </w:pPr>
          </w:p>
          <w:p w14:paraId="2FDCCAD8" w14:textId="64727545" w:rsidR="00C24C15" w:rsidRDefault="00C24C15" w:rsidP="007C353E">
            <w:pPr>
              <w:pStyle w:val="Standard1"/>
              <w:keepNext/>
              <w:spacing w:before="120" w:after="0"/>
            </w:pPr>
          </w:p>
        </w:tc>
        <w:tc>
          <w:tcPr>
            <w:tcW w:w="10098" w:type="dxa"/>
            <w:tcBorders>
              <w:bottom w:val="single" w:sz="6" w:space="0" w:color="auto"/>
            </w:tcBorders>
          </w:tcPr>
          <w:p w14:paraId="512A3085" w14:textId="29CFB127" w:rsidR="00A26BAE" w:rsidRPr="00C24C15" w:rsidRDefault="00A26BAE" w:rsidP="007C353E">
            <w:pPr>
              <w:pStyle w:val="Standard1"/>
              <w:keepNext/>
              <w:spacing w:before="120" w:after="0"/>
              <w:rPr>
                <w:b/>
                <w:sz w:val="24"/>
                <w:szCs w:val="24"/>
              </w:rPr>
            </w:pPr>
            <w:r w:rsidRPr="00C24C15">
              <w:rPr>
                <w:b/>
                <w:sz w:val="24"/>
                <w:szCs w:val="24"/>
              </w:rPr>
              <w:t>Topic: Current CAPTE Status</w:t>
            </w:r>
          </w:p>
          <w:p w14:paraId="445E8973" w14:textId="30A491C5" w:rsidR="00F93322" w:rsidRPr="00C24C15" w:rsidRDefault="00F93322" w:rsidP="007C353E">
            <w:pPr>
              <w:pStyle w:val="Standard1"/>
              <w:keepNext/>
              <w:spacing w:before="120" w:after="0"/>
              <w:rPr>
                <w:sz w:val="22"/>
                <w:szCs w:val="22"/>
              </w:rPr>
            </w:pPr>
            <w:r w:rsidRPr="00C24C15">
              <w:rPr>
                <w:sz w:val="22"/>
                <w:szCs w:val="22"/>
              </w:rPr>
              <w:t xml:space="preserve">Discussion: Summer </w:t>
            </w:r>
            <w:r w:rsidR="00A26BAE" w:rsidRPr="00C24C15">
              <w:rPr>
                <w:sz w:val="22"/>
                <w:szCs w:val="22"/>
              </w:rPr>
              <w:t xml:space="preserve">CAPTE has accepted BC’s DPIF, currently on waitlist </w:t>
            </w:r>
            <w:r w:rsidR="00845C40" w:rsidRPr="00C24C15">
              <w:rPr>
                <w:sz w:val="22"/>
                <w:szCs w:val="22"/>
              </w:rPr>
              <w:t>with CAPTE</w:t>
            </w:r>
            <w:r w:rsidR="00A26BAE" w:rsidRPr="00C24C15">
              <w:rPr>
                <w:sz w:val="22"/>
                <w:szCs w:val="22"/>
              </w:rPr>
              <w:t xml:space="preserve"> for Cycle 2021A with students enroll 2022.  Current Status is Cycle B 2024. Alternative Plan B if do not get new CAPTE cycle, would be a possible augmented cohort (satellite) of COS with no changes to curriculum made and need several levels of approval to even be a possibility. Resources</w:t>
            </w:r>
            <w:r w:rsidR="00845C40">
              <w:rPr>
                <w:sz w:val="22"/>
                <w:szCs w:val="22"/>
              </w:rPr>
              <w:t xml:space="preserve">/References </w:t>
            </w:r>
            <w:r w:rsidR="00845C40" w:rsidRPr="00C24C15">
              <w:rPr>
                <w:sz w:val="22"/>
                <w:szCs w:val="22"/>
              </w:rPr>
              <w:t>provided</w:t>
            </w:r>
            <w:r w:rsidR="00845C40">
              <w:rPr>
                <w:sz w:val="22"/>
                <w:szCs w:val="22"/>
              </w:rPr>
              <w:t xml:space="preserve"> including CAPTE and surveys</w:t>
            </w:r>
            <w:r w:rsidR="00A26BAE" w:rsidRPr="00C24C15">
              <w:rPr>
                <w:sz w:val="22"/>
                <w:szCs w:val="22"/>
              </w:rPr>
              <w:t>.</w:t>
            </w:r>
          </w:p>
          <w:p w14:paraId="79CBD777" w14:textId="2E4B073B" w:rsidR="00F93322" w:rsidRPr="008806A9" w:rsidRDefault="00F93322" w:rsidP="00F93322">
            <w:pPr>
              <w:pStyle w:val="Standard1"/>
              <w:keepNext/>
              <w:spacing w:before="120" w:after="0"/>
            </w:pPr>
          </w:p>
        </w:tc>
      </w:tr>
    </w:tbl>
    <w:p w14:paraId="54499414" w14:textId="77777777" w:rsidR="00F93322" w:rsidRDefault="00F93322" w:rsidP="008C0439">
      <w:pPr>
        <w:pStyle w:val="Standard1"/>
        <w:rPr>
          <w:b/>
          <w:sz w:val="24"/>
        </w:rPr>
        <w:sectPr w:rsidR="00F93322" w:rsidSect="0073622E">
          <w:type w:val="continuous"/>
          <w:pgSz w:w="12240" w:h="15840" w:code="1"/>
          <w:pgMar w:top="1440" w:right="1008" w:bottom="1440" w:left="1008" w:header="720" w:footer="720" w:gutter="0"/>
          <w:cols w:space="720"/>
        </w:sectPr>
      </w:pPr>
    </w:p>
    <w:tbl>
      <w:tblPr>
        <w:tblStyle w:val="TableSubtle2"/>
        <w:tblpPr w:leftFromText="180" w:rightFromText="180" w:vertAnchor="text" w:horzAnchor="margin" w:tblpY="134"/>
        <w:tblW w:w="10440" w:type="dxa"/>
        <w:tblLayout w:type="fixed"/>
        <w:tblLook w:val="0000" w:firstRow="0" w:lastRow="0" w:firstColumn="0" w:lastColumn="0" w:noHBand="0" w:noVBand="0"/>
      </w:tblPr>
      <w:tblGrid>
        <w:gridCol w:w="342"/>
        <w:gridCol w:w="6310"/>
        <w:gridCol w:w="2524"/>
        <w:gridCol w:w="1264"/>
      </w:tblGrid>
      <w:tr w:rsidR="00F93322" w:rsidRPr="008806A9" w14:paraId="57945426" w14:textId="77777777" w:rsidTr="007655C0">
        <w:tc>
          <w:tcPr>
            <w:tcW w:w="342" w:type="dxa"/>
          </w:tcPr>
          <w:p w14:paraId="25C2A892" w14:textId="77777777" w:rsidR="00F93322" w:rsidRDefault="00F93322" w:rsidP="00F93322">
            <w:pPr>
              <w:pStyle w:val="Standard1"/>
              <w:keepNext/>
              <w:spacing w:before="120" w:after="0"/>
            </w:pPr>
          </w:p>
        </w:tc>
        <w:tc>
          <w:tcPr>
            <w:tcW w:w="10098" w:type="dxa"/>
            <w:gridSpan w:val="3"/>
          </w:tcPr>
          <w:p w14:paraId="69FE14EA" w14:textId="77777777" w:rsidR="007655C0" w:rsidRDefault="007655C0" w:rsidP="00F93322">
            <w:pPr>
              <w:pStyle w:val="Standard1"/>
              <w:keepNext/>
              <w:spacing w:before="120" w:after="0"/>
              <w:rPr>
                <w:sz w:val="22"/>
                <w:szCs w:val="22"/>
              </w:rPr>
            </w:pPr>
          </w:p>
          <w:p w14:paraId="36D1C069" w14:textId="77777777" w:rsidR="00CA6747" w:rsidRDefault="00CA6747" w:rsidP="00F93322">
            <w:pPr>
              <w:pStyle w:val="Standard1"/>
              <w:keepNext/>
              <w:spacing w:before="120" w:after="0"/>
              <w:rPr>
                <w:b/>
                <w:sz w:val="24"/>
                <w:szCs w:val="24"/>
              </w:rPr>
            </w:pPr>
          </w:p>
          <w:p w14:paraId="57E8F8CE" w14:textId="77777777" w:rsidR="00CA6747" w:rsidRDefault="00CA6747" w:rsidP="00F93322">
            <w:pPr>
              <w:pStyle w:val="Standard1"/>
              <w:keepNext/>
              <w:spacing w:before="120" w:after="0"/>
              <w:rPr>
                <w:b/>
                <w:sz w:val="24"/>
                <w:szCs w:val="24"/>
              </w:rPr>
            </w:pPr>
          </w:p>
          <w:p w14:paraId="40BE652C" w14:textId="77777777" w:rsidR="00CA6747" w:rsidRDefault="00CA6747" w:rsidP="00F93322">
            <w:pPr>
              <w:pStyle w:val="Standard1"/>
              <w:keepNext/>
              <w:spacing w:before="120" w:after="0"/>
              <w:rPr>
                <w:b/>
                <w:sz w:val="24"/>
                <w:szCs w:val="24"/>
              </w:rPr>
            </w:pPr>
          </w:p>
          <w:p w14:paraId="5EBE9BF2" w14:textId="1F9DD5EC" w:rsidR="00A26BAE" w:rsidRPr="00CA6747" w:rsidRDefault="00A26BAE" w:rsidP="00F93322">
            <w:pPr>
              <w:pStyle w:val="Standard1"/>
              <w:keepNext/>
              <w:spacing w:before="120" w:after="0"/>
              <w:rPr>
                <w:b/>
                <w:sz w:val="24"/>
                <w:szCs w:val="24"/>
              </w:rPr>
            </w:pPr>
            <w:r w:rsidRPr="00CA6747">
              <w:rPr>
                <w:b/>
                <w:sz w:val="24"/>
                <w:szCs w:val="24"/>
              </w:rPr>
              <w:lastRenderedPageBreak/>
              <w:t xml:space="preserve">Topic </w:t>
            </w:r>
            <w:r w:rsidR="0093389A" w:rsidRPr="00CA6747">
              <w:rPr>
                <w:b/>
                <w:sz w:val="24"/>
                <w:szCs w:val="24"/>
              </w:rPr>
              <w:t>Introductions/</w:t>
            </w:r>
            <w:r w:rsidRPr="00CA6747">
              <w:rPr>
                <w:b/>
                <w:sz w:val="24"/>
                <w:szCs w:val="24"/>
              </w:rPr>
              <w:t>Feedback from Advisory Board:</w:t>
            </w:r>
          </w:p>
          <w:p w14:paraId="74C89EC5" w14:textId="41697F20" w:rsidR="00CA6747" w:rsidRDefault="00F93322" w:rsidP="00CA6747">
            <w:pPr>
              <w:pStyle w:val="Standard1"/>
              <w:keepNext/>
              <w:spacing w:before="120" w:after="0"/>
              <w:rPr>
                <w:sz w:val="22"/>
                <w:szCs w:val="22"/>
              </w:rPr>
            </w:pPr>
            <w:r w:rsidRPr="00C24C15">
              <w:rPr>
                <w:sz w:val="22"/>
                <w:szCs w:val="22"/>
              </w:rPr>
              <w:t xml:space="preserve">Discussion: </w:t>
            </w:r>
          </w:p>
          <w:p w14:paraId="32B1E4A8" w14:textId="02D20310" w:rsidR="0093389A" w:rsidRPr="00C24C15" w:rsidRDefault="0093389A" w:rsidP="00CA6747">
            <w:pPr>
              <w:pStyle w:val="Standard1"/>
              <w:keepNext/>
              <w:numPr>
                <w:ilvl w:val="0"/>
                <w:numId w:val="8"/>
              </w:numPr>
              <w:spacing w:before="120" w:after="0"/>
              <w:rPr>
                <w:sz w:val="22"/>
                <w:szCs w:val="22"/>
              </w:rPr>
            </w:pPr>
            <w:r w:rsidRPr="00C24C15">
              <w:rPr>
                <w:sz w:val="22"/>
                <w:szCs w:val="22"/>
              </w:rPr>
              <w:t>Tony Cordova</w:t>
            </w:r>
            <w:r w:rsidR="009D3DAD" w:rsidRPr="00C24C15">
              <w:rPr>
                <w:sz w:val="22"/>
                <w:szCs w:val="22"/>
              </w:rPr>
              <w:t>, Director of BC</w:t>
            </w:r>
            <w:r w:rsidR="00C24C15">
              <w:rPr>
                <w:sz w:val="22"/>
                <w:szCs w:val="22"/>
              </w:rPr>
              <w:t xml:space="preserve">’s </w:t>
            </w:r>
            <w:r w:rsidR="009D3DAD" w:rsidRPr="00C24C15">
              <w:rPr>
                <w:sz w:val="22"/>
                <w:szCs w:val="22"/>
              </w:rPr>
              <w:t>CTE</w:t>
            </w:r>
            <w:r w:rsidRPr="00C24C15">
              <w:rPr>
                <w:sz w:val="22"/>
                <w:szCs w:val="22"/>
              </w:rPr>
              <w:t xml:space="preserve"> gave an </w:t>
            </w:r>
            <w:r w:rsidR="007655C0">
              <w:rPr>
                <w:sz w:val="22"/>
                <w:szCs w:val="22"/>
              </w:rPr>
              <w:t>“</w:t>
            </w:r>
            <w:r w:rsidRPr="00C24C15">
              <w:rPr>
                <w:sz w:val="22"/>
                <w:szCs w:val="22"/>
              </w:rPr>
              <w:t>i</w:t>
            </w:r>
            <w:r w:rsidR="00A26BAE" w:rsidRPr="00C24C15">
              <w:rPr>
                <w:sz w:val="22"/>
                <w:szCs w:val="22"/>
              </w:rPr>
              <w:t>ntro to PT aid</w:t>
            </w:r>
            <w:r w:rsidR="007655C0">
              <w:rPr>
                <w:sz w:val="22"/>
                <w:szCs w:val="22"/>
              </w:rPr>
              <w:t xml:space="preserve">e” </w:t>
            </w:r>
            <w:r w:rsidR="00A26BAE" w:rsidRPr="00C24C15">
              <w:rPr>
                <w:sz w:val="22"/>
                <w:szCs w:val="22"/>
              </w:rPr>
              <w:t xml:space="preserve">education option </w:t>
            </w:r>
            <w:r w:rsidRPr="00C24C15">
              <w:rPr>
                <w:sz w:val="22"/>
                <w:szCs w:val="22"/>
              </w:rPr>
              <w:t xml:space="preserve">to see if this was a </w:t>
            </w:r>
            <w:r w:rsidR="00A26BAE" w:rsidRPr="00C24C15">
              <w:rPr>
                <w:sz w:val="22"/>
                <w:szCs w:val="22"/>
              </w:rPr>
              <w:t>possib</w:t>
            </w:r>
            <w:r w:rsidRPr="00C24C15">
              <w:rPr>
                <w:sz w:val="22"/>
                <w:szCs w:val="22"/>
              </w:rPr>
              <w:t>ility.</w:t>
            </w:r>
            <w:r w:rsidR="00D01B79" w:rsidRPr="00C24C15">
              <w:rPr>
                <w:sz w:val="22"/>
                <w:szCs w:val="22"/>
              </w:rPr>
              <w:t xml:space="preserve"> Alisa Suburu,</w:t>
            </w:r>
            <w:r w:rsidR="009D3DAD" w:rsidRPr="00C24C15">
              <w:rPr>
                <w:sz w:val="22"/>
                <w:szCs w:val="22"/>
              </w:rPr>
              <w:t xml:space="preserve"> DPT, OCS,</w:t>
            </w:r>
            <w:r w:rsidR="00D01B79" w:rsidRPr="00C24C15">
              <w:rPr>
                <w:sz w:val="22"/>
                <w:szCs w:val="22"/>
              </w:rPr>
              <w:t xml:space="preserve"> Director Outpatient Terrio, </w:t>
            </w:r>
            <w:r w:rsidR="00845C40" w:rsidRPr="00C24C15">
              <w:rPr>
                <w:sz w:val="22"/>
                <w:szCs w:val="22"/>
              </w:rPr>
              <w:t>aides</w:t>
            </w:r>
            <w:r w:rsidR="00D01B79" w:rsidRPr="00C24C15">
              <w:rPr>
                <w:sz w:val="22"/>
                <w:szCs w:val="22"/>
              </w:rPr>
              <w:t xml:space="preserve"> are trained thru CSUB PEAK and they get strong </w:t>
            </w:r>
            <w:r w:rsidR="00845C40" w:rsidRPr="00C24C15">
              <w:rPr>
                <w:sz w:val="22"/>
                <w:szCs w:val="22"/>
              </w:rPr>
              <w:t>candidates</w:t>
            </w:r>
            <w:r w:rsidR="00D01B79" w:rsidRPr="00C24C15">
              <w:rPr>
                <w:sz w:val="22"/>
                <w:szCs w:val="22"/>
              </w:rPr>
              <w:t xml:space="preserve"> in </w:t>
            </w:r>
            <w:r w:rsidR="00845C40" w:rsidRPr="00C24C15">
              <w:rPr>
                <w:sz w:val="22"/>
                <w:szCs w:val="22"/>
              </w:rPr>
              <w:t>clinical</w:t>
            </w:r>
            <w:r w:rsidR="00D01B79" w:rsidRPr="00C24C15">
              <w:rPr>
                <w:sz w:val="22"/>
                <w:szCs w:val="22"/>
              </w:rPr>
              <w:t xml:space="preserve"> sites thru CSUB </w:t>
            </w:r>
            <w:r w:rsidR="00845C40" w:rsidRPr="00C24C15">
              <w:rPr>
                <w:sz w:val="22"/>
                <w:szCs w:val="22"/>
              </w:rPr>
              <w:t>internships</w:t>
            </w:r>
            <w:r w:rsidR="00D01B79" w:rsidRPr="00C24C15">
              <w:rPr>
                <w:sz w:val="22"/>
                <w:szCs w:val="22"/>
              </w:rPr>
              <w:t xml:space="preserve"> and often degreed with B.S.</w:t>
            </w:r>
          </w:p>
          <w:p w14:paraId="77B86EB1" w14:textId="2FEFC6C2" w:rsidR="0093389A" w:rsidRPr="00C24C15" w:rsidRDefault="0093389A" w:rsidP="00CA6747">
            <w:pPr>
              <w:pStyle w:val="Standard1"/>
              <w:keepNext/>
              <w:numPr>
                <w:ilvl w:val="0"/>
                <w:numId w:val="8"/>
              </w:numPr>
              <w:spacing w:before="120" w:after="0"/>
              <w:rPr>
                <w:sz w:val="22"/>
                <w:szCs w:val="22"/>
              </w:rPr>
            </w:pPr>
            <w:r w:rsidRPr="00C24C15">
              <w:rPr>
                <w:sz w:val="22"/>
                <w:szCs w:val="22"/>
              </w:rPr>
              <w:t xml:space="preserve">Suzanne Oesch, PT, DPT suggested possible </w:t>
            </w:r>
            <w:r w:rsidR="00200CB2">
              <w:rPr>
                <w:sz w:val="22"/>
                <w:szCs w:val="22"/>
              </w:rPr>
              <w:t>“I</w:t>
            </w:r>
            <w:r w:rsidRPr="00C24C15">
              <w:rPr>
                <w:sz w:val="22"/>
                <w:szCs w:val="22"/>
              </w:rPr>
              <w:t>nt</w:t>
            </w:r>
            <w:r w:rsidR="007655C0">
              <w:rPr>
                <w:sz w:val="22"/>
                <w:szCs w:val="22"/>
              </w:rPr>
              <w:t>r</w:t>
            </w:r>
            <w:r w:rsidRPr="00C24C15">
              <w:rPr>
                <w:sz w:val="22"/>
                <w:szCs w:val="22"/>
              </w:rPr>
              <w:t>o to PT</w:t>
            </w:r>
            <w:r w:rsidR="00200CB2">
              <w:rPr>
                <w:sz w:val="22"/>
                <w:szCs w:val="22"/>
              </w:rPr>
              <w:t>/PTA</w:t>
            </w:r>
            <w:r w:rsidRPr="00C24C15">
              <w:rPr>
                <w:sz w:val="22"/>
                <w:szCs w:val="22"/>
              </w:rPr>
              <w:t xml:space="preserve"> class </w:t>
            </w:r>
            <w:r w:rsidR="00200CB2">
              <w:rPr>
                <w:sz w:val="22"/>
                <w:szCs w:val="22"/>
              </w:rPr>
              <w:t xml:space="preserve">answering What is PT and what does it </w:t>
            </w:r>
            <w:r w:rsidR="00105F47">
              <w:rPr>
                <w:sz w:val="22"/>
                <w:szCs w:val="22"/>
              </w:rPr>
              <w:t>involve?</w:t>
            </w:r>
            <w:r w:rsidR="007655C0">
              <w:rPr>
                <w:sz w:val="22"/>
                <w:szCs w:val="22"/>
              </w:rPr>
              <w:t xml:space="preserve"> </w:t>
            </w:r>
            <w:r w:rsidR="00105F47">
              <w:rPr>
                <w:sz w:val="22"/>
                <w:szCs w:val="22"/>
              </w:rPr>
              <w:t>This</w:t>
            </w:r>
            <w:r w:rsidR="00200CB2">
              <w:rPr>
                <w:sz w:val="22"/>
                <w:szCs w:val="22"/>
              </w:rPr>
              <w:t xml:space="preserve"> class to </w:t>
            </w:r>
            <w:r w:rsidRPr="00C24C15">
              <w:rPr>
                <w:sz w:val="22"/>
                <w:szCs w:val="22"/>
              </w:rPr>
              <w:t>includ</w:t>
            </w:r>
            <w:r w:rsidR="00200CB2">
              <w:rPr>
                <w:sz w:val="22"/>
                <w:szCs w:val="22"/>
              </w:rPr>
              <w:t>e</w:t>
            </w:r>
            <w:r w:rsidRPr="00C24C15">
              <w:rPr>
                <w:sz w:val="22"/>
                <w:szCs w:val="22"/>
              </w:rPr>
              <w:t xml:space="preserve"> aide curriculum</w:t>
            </w:r>
            <w:r w:rsidR="007655C0">
              <w:rPr>
                <w:sz w:val="22"/>
                <w:szCs w:val="22"/>
              </w:rPr>
              <w:t>.”</w:t>
            </w:r>
            <w:r w:rsidR="00D01B79" w:rsidRPr="00C24C15">
              <w:rPr>
                <w:sz w:val="22"/>
                <w:szCs w:val="22"/>
              </w:rPr>
              <w:t xml:space="preserve"> Joanna </w:t>
            </w:r>
            <w:r w:rsidR="00105F47" w:rsidRPr="00C24C15">
              <w:rPr>
                <w:sz w:val="22"/>
                <w:szCs w:val="22"/>
              </w:rPr>
              <w:t>Piercy</w:t>
            </w:r>
            <w:r w:rsidR="009D3DAD" w:rsidRPr="00C24C15">
              <w:rPr>
                <w:sz w:val="22"/>
                <w:szCs w:val="22"/>
              </w:rPr>
              <w:t>, DPT,</w:t>
            </w:r>
            <w:r w:rsidR="00D01B79" w:rsidRPr="00C24C15">
              <w:rPr>
                <w:sz w:val="22"/>
                <w:szCs w:val="22"/>
              </w:rPr>
              <w:t xml:space="preserve"> Director of Rehab Services, Memorial (</w:t>
            </w:r>
            <w:r w:rsidR="00105F47" w:rsidRPr="00C24C15">
              <w:rPr>
                <w:sz w:val="22"/>
                <w:szCs w:val="22"/>
              </w:rPr>
              <w:t>Terrio) would</w:t>
            </w:r>
            <w:r w:rsidR="00D01B79" w:rsidRPr="00C24C15">
              <w:rPr>
                <w:sz w:val="22"/>
                <w:szCs w:val="22"/>
              </w:rPr>
              <w:t xml:space="preserve"> like email regarding curriculum with updates.</w:t>
            </w:r>
          </w:p>
          <w:p w14:paraId="408D7C31" w14:textId="036610F0" w:rsidR="0093389A" w:rsidRPr="00C24C15" w:rsidRDefault="0093389A" w:rsidP="00CA6747">
            <w:pPr>
              <w:pStyle w:val="Standard1"/>
              <w:keepNext/>
              <w:numPr>
                <w:ilvl w:val="0"/>
                <w:numId w:val="8"/>
              </w:numPr>
              <w:spacing w:before="120" w:after="0"/>
              <w:rPr>
                <w:sz w:val="22"/>
                <w:szCs w:val="22"/>
              </w:rPr>
            </w:pPr>
            <w:r w:rsidRPr="00C24C15">
              <w:rPr>
                <w:sz w:val="22"/>
                <w:szCs w:val="22"/>
              </w:rPr>
              <w:t>Tony Cordova</w:t>
            </w:r>
            <w:r w:rsidR="00D01B79" w:rsidRPr="00C24C15">
              <w:rPr>
                <w:sz w:val="22"/>
                <w:szCs w:val="22"/>
              </w:rPr>
              <w:t>,</w:t>
            </w:r>
            <w:r w:rsidRPr="00C24C15">
              <w:rPr>
                <w:sz w:val="22"/>
                <w:szCs w:val="22"/>
              </w:rPr>
              <w:t xml:space="preserve"> provided information for internships and process for BC and included a folder to advisory board with this information. He explained how BC </w:t>
            </w:r>
            <w:r w:rsidR="00105F47" w:rsidRPr="00C24C15">
              <w:rPr>
                <w:sz w:val="22"/>
                <w:szCs w:val="22"/>
              </w:rPr>
              <w:t>provides</w:t>
            </w:r>
            <w:r w:rsidRPr="00C24C15">
              <w:rPr>
                <w:sz w:val="22"/>
                <w:szCs w:val="22"/>
              </w:rPr>
              <w:t xml:space="preserve"> workforce </w:t>
            </w:r>
            <w:r w:rsidR="00105F47" w:rsidRPr="00C24C15">
              <w:rPr>
                <w:sz w:val="22"/>
                <w:szCs w:val="22"/>
              </w:rPr>
              <w:t>experience</w:t>
            </w:r>
            <w:r w:rsidRPr="00C24C15">
              <w:rPr>
                <w:sz w:val="22"/>
                <w:szCs w:val="22"/>
              </w:rPr>
              <w:t xml:space="preserve"> to students with paid and unpaid </w:t>
            </w:r>
            <w:r w:rsidR="00105F47" w:rsidRPr="00C24C15">
              <w:rPr>
                <w:sz w:val="22"/>
                <w:szCs w:val="22"/>
              </w:rPr>
              <w:t>internships</w:t>
            </w:r>
            <w:r w:rsidRPr="00C24C15">
              <w:rPr>
                <w:sz w:val="22"/>
                <w:szCs w:val="22"/>
              </w:rPr>
              <w:t xml:space="preserve"> available. </w:t>
            </w:r>
          </w:p>
          <w:p w14:paraId="46299164" w14:textId="7DA489CC" w:rsidR="0093389A" w:rsidRPr="00C24C15" w:rsidRDefault="0093389A" w:rsidP="00CA6747">
            <w:pPr>
              <w:pStyle w:val="Standard1"/>
              <w:keepNext/>
              <w:numPr>
                <w:ilvl w:val="0"/>
                <w:numId w:val="8"/>
              </w:numPr>
              <w:spacing w:before="120" w:after="0"/>
              <w:rPr>
                <w:sz w:val="22"/>
                <w:szCs w:val="22"/>
              </w:rPr>
            </w:pPr>
            <w:r w:rsidRPr="00C24C15">
              <w:rPr>
                <w:sz w:val="22"/>
                <w:szCs w:val="22"/>
              </w:rPr>
              <w:t xml:space="preserve">Tony </w:t>
            </w:r>
            <w:r w:rsidR="00D01B79" w:rsidRPr="00C24C15">
              <w:rPr>
                <w:sz w:val="22"/>
                <w:szCs w:val="22"/>
              </w:rPr>
              <w:t xml:space="preserve">Cordova then stated: “This is </w:t>
            </w:r>
            <w:r w:rsidRPr="00C24C15">
              <w:rPr>
                <w:sz w:val="22"/>
                <w:szCs w:val="22"/>
              </w:rPr>
              <w:t>Brian Miller</w:t>
            </w:r>
            <w:r w:rsidR="00D01B79" w:rsidRPr="00C24C15">
              <w:rPr>
                <w:sz w:val="22"/>
                <w:szCs w:val="22"/>
              </w:rPr>
              <w:t>”</w:t>
            </w:r>
            <w:r w:rsidRPr="00C24C15">
              <w:rPr>
                <w:sz w:val="22"/>
                <w:szCs w:val="22"/>
              </w:rPr>
              <w:t>: ROC representative from KHSD</w:t>
            </w:r>
          </w:p>
          <w:p w14:paraId="0CD5BF6B" w14:textId="00112E25" w:rsidR="0093389A" w:rsidRPr="00C24C15" w:rsidRDefault="0093389A" w:rsidP="00CA6747">
            <w:pPr>
              <w:pStyle w:val="Standard1"/>
              <w:keepNext/>
              <w:numPr>
                <w:ilvl w:val="0"/>
                <w:numId w:val="8"/>
              </w:numPr>
              <w:spacing w:before="120" w:after="0"/>
              <w:rPr>
                <w:sz w:val="22"/>
                <w:szCs w:val="22"/>
              </w:rPr>
            </w:pPr>
            <w:r w:rsidRPr="00C24C15">
              <w:rPr>
                <w:sz w:val="22"/>
                <w:szCs w:val="22"/>
              </w:rPr>
              <w:t xml:space="preserve">Brian Miller </w:t>
            </w:r>
            <w:r w:rsidR="007655C0">
              <w:rPr>
                <w:sz w:val="22"/>
                <w:szCs w:val="22"/>
              </w:rPr>
              <w:t xml:space="preserve">said </w:t>
            </w:r>
            <w:r w:rsidRPr="00C24C15">
              <w:rPr>
                <w:sz w:val="22"/>
                <w:szCs w:val="22"/>
              </w:rPr>
              <w:t>that they serve the career focused areas in the</w:t>
            </w:r>
            <w:r w:rsidR="007655C0">
              <w:rPr>
                <w:sz w:val="22"/>
                <w:szCs w:val="22"/>
              </w:rPr>
              <w:t>ir</w:t>
            </w:r>
            <w:r w:rsidRPr="00C24C15">
              <w:rPr>
                <w:sz w:val="22"/>
                <w:szCs w:val="22"/>
              </w:rPr>
              <w:t xml:space="preserve"> 4</w:t>
            </w:r>
            <w:r w:rsidRPr="00C24C15">
              <w:rPr>
                <w:sz w:val="22"/>
                <w:szCs w:val="22"/>
                <w:vertAlign w:val="superscript"/>
              </w:rPr>
              <w:t>th</w:t>
            </w:r>
            <w:r w:rsidRPr="00C24C15">
              <w:rPr>
                <w:sz w:val="22"/>
                <w:szCs w:val="22"/>
              </w:rPr>
              <w:t xml:space="preserve"> year with dual enrollment with CSUB with college credit earned.  They have lab and classrooms that will be offered to </w:t>
            </w:r>
            <w:r w:rsidR="00105F47" w:rsidRPr="00C24C15">
              <w:rPr>
                <w:sz w:val="22"/>
                <w:szCs w:val="22"/>
              </w:rPr>
              <w:t>match</w:t>
            </w:r>
            <w:r w:rsidRPr="00C24C15">
              <w:rPr>
                <w:sz w:val="22"/>
                <w:szCs w:val="22"/>
              </w:rPr>
              <w:t xml:space="preserve"> CSUB.  BC PTA track will be an </w:t>
            </w:r>
            <w:r w:rsidR="00105F47" w:rsidRPr="00C24C15">
              <w:rPr>
                <w:sz w:val="22"/>
                <w:szCs w:val="22"/>
              </w:rPr>
              <w:t>asset</w:t>
            </w:r>
            <w:r w:rsidRPr="00C24C15">
              <w:rPr>
                <w:sz w:val="22"/>
                <w:szCs w:val="22"/>
              </w:rPr>
              <w:t xml:space="preserve"> to ROC</w:t>
            </w:r>
          </w:p>
          <w:p w14:paraId="772A9739" w14:textId="0732F21E" w:rsidR="0093389A" w:rsidRPr="00C24C15" w:rsidRDefault="0093389A" w:rsidP="00CA6747">
            <w:pPr>
              <w:pStyle w:val="Standard1"/>
              <w:keepNext/>
              <w:numPr>
                <w:ilvl w:val="0"/>
                <w:numId w:val="8"/>
              </w:numPr>
              <w:spacing w:before="120" w:after="0"/>
              <w:rPr>
                <w:sz w:val="22"/>
                <w:szCs w:val="22"/>
              </w:rPr>
            </w:pPr>
            <w:r w:rsidRPr="00C24C15">
              <w:rPr>
                <w:sz w:val="22"/>
                <w:szCs w:val="22"/>
              </w:rPr>
              <w:t>Scott Laurente,</w:t>
            </w:r>
            <w:r w:rsidR="009D3DAD" w:rsidRPr="00C24C15">
              <w:rPr>
                <w:sz w:val="22"/>
                <w:szCs w:val="22"/>
              </w:rPr>
              <w:t xml:space="preserve"> PT, OCS</w:t>
            </w:r>
            <w:r w:rsidRPr="00C24C15">
              <w:rPr>
                <w:sz w:val="22"/>
                <w:szCs w:val="22"/>
              </w:rPr>
              <w:t xml:space="preserve"> Clinical Manager</w:t>
            </w:r>
            <w:r w:rsidR="00105F47">
              <w:rPr>
                <w:sz w:val="22"/>
                <w:szCs w:val="22"/>
              </w:rPr>
              <w:t xml:space="preserve">, </w:t>
            </w:r>
            <w:r w:rsidRPr="00C24C15">
              <w:rPr>
                <w:sz w:val="22"/>
                <w:szCs w:val="22"/>
              </w:rPr>
              <w:t>SCOI; Asked what curriculum model would be used. Suzanne Oesch said the model would be similar to COS</w:t>
            </w:r>
            <w:r w:rsidR="007655C0">
              <w:rPr>
                <w:sz w:val="22"/>
                <w:szCs w:val="22"/>
              </w:rPr>
              <w:t>’s</w:t>
            </w:r>
            <w:r w:rsidRPr="00C24C15">
              <w:rPr>
                <w:sz w:val="22"/>
                <w:szCs w:val="22"/>
              </w:rPr>
              <w:t xml:space="preserve"> PTA Program with a plan to offer an acute care course and would be getting advisory input for local needs.</w:t>
            </w:r>
          </w:p>
          <w:p w14:paraId="69119F5B" w14:textId="688B7EC5" w:rsidR="0093389A" w:rsidRPr="00C24C15" w:rsidRDefault="009D3DAD" w:rsidP="00CA6747">
            <w:pPr>
              <w:pStyle w:val="Standard1"/>
              <w:keepNext/>
              <w:numPr>
                <w:ilvl w:val="0"/>
                <w:numId w:val="8"/>
              </w:numPr>
              <w:spacing w:before="120" w:after="0"/>
              <w:rPr>
                <w:sz w:val="22"/>
                <w:szCs w:val="22"/>
              </w:rPr>
            </w:pPr>
            <w:r w:rsidRPr="00C24C15">
              <w:rPr>
                <w:sz w:val="22"/>
                <w:szCs w:val="22"/>
              </w:rPr>
              <w:t xml:space="preserve">Dr. </w:t>
            </w:r>
            <w:r w:rsidR="0093389A" w:rsidRPr="00C24C15">
              <w:rPr>
                <w:sz w:val="22"/>
                <w:szCs w:val="22"/>
              </w:rPr>
              <w:t xml:space="preserve">Paul </w:t>
            </w:r>
            <w:r w:rsidR="002A6EBC" w:rsidRPr="00C24C15">
              <w:rPr>
                <w:sz w:val="22"/>
                <w:szCs w:val="22"/>
              </w:rPr>
              <w:t xml:space="preserve">Caudillo, </w:t>
            </w:r>
            <w:r w:rsidR="00D01B79" w:rsidRPr="00C24C15">
              <w:rPr>
                <w:sz w:val="22"/>
                <w:szCs w:val="22"/>
              </w:rPr>
              <w:t>PT</w:t>
            </w:r>
            <w:r w:rsidRPr="00C24C15">
              <w:rPr>
                <w:sz w:val="22"/>
                <w:szCs w:val="22"/>
              </w:rPr>
              <w:t xml:space="preserve">, CSCS, </w:t>
            </w:r>
            <w:r w:rsidR="002A6EBC" w:rsidRPr="00C24C15">
              <w:rPr>
                <w:sz w:val="22"/>
                <w:szCs w:val="22"/>
              </w:rPr>
              <w:t>Clinical Director, Pair &amp; Marotta: Suggested to reach out to Institute of Technology in Clovis</w:t>
            </w:r>
            <w:r w:rsidR="007655C0">
              <w:rPr>
                <w:sz w:val="22"/>
                <w:szCs w:val="22"/>
              </w:rPr>
              <w:t>.</w:t>
            </w:r>
          </w:p>
          <w:p w14:paraId="7B0B862E" w14:textId="4743C720" w:rsidR="002A6EBC" w:rsidRPr="00C24C15" w:rsidRDefault="002A6EBC" w:rsidP="00CA6747">
            <w:pPr>
              <w:pStyle w:val="Standard1"/>
              <w:keepNext/>
              <w:numPr>
                <w:ilvl w:val="0"/>
                <w:numId w:val="8"/>
              </w:numPr>
              <w:spacing w:before="120" w:after="0"/>
              <w:rPr>
                <w:sz w:val="22"/>
                <w:szCs w:val="22"/>
              </w:rPr>
            </w:pPr>
            <w:r w:rsidRPr="00C24C15">
              <w:rPr>
                <w:sz w:val="22"/>
                <w:szCs w:val="22"/>
              </w:rPr>
              <w:t>Suzanne Oesch</w:t>
            </w:r>
            <w:r w:rsidR="00200CB2">
              <w:rPr>
                <w:sz w:val="22"/>
                <w:szCs w:val="22"/>
              </w:rPr>
              <w:t>, PT, DPT</w:t>
            </w:r>
            <w:r w:rsidRPr="00C24C15">
              <w:rPr>
                <w:sz w:val="22"/>
                <w:szCs w:val="22"/>
              </w:rPr>
              <w:t xml:space="preserve"> asked where PTA students currently draw from? The board stated COS, Institute of Technology, Concord.  Suzanne went on</w:t>
            </w:r>
            <w:r w:rsidR="007655C0">
              <w:rPr>
                <w:sz w:val="22"/>
                <w:szCs w:val="22"/>
              </w:rPr>
              <w:t xml:space="preserve"> </w:t>
            </w:r>
            <w:r w:rsidRPr="00C24C15">
              <w:rPr>
                <w:sz w:val="22"/>
                <w:szCs w:val="22"/>
              </w:rPr>
              <w:t xml:space="preserve">to </w:t>
            </w:r>
            <w:r w:rsidR="007655C0">
              <w:rPr>
                <w:sz w:val="22"/>
                <w:szCs w:val="22"/>
              </w:rPr>
              <w:t xml:space="preserve">state </w:t>
            </w:r>
            <w:r w:rsidRPr="00C24C15">
              <w:rPr>
                <w:sz w:val="22"/>
                <w:szCs w:val="22"/>
              </w:rPr>
              <w:t>since the board currently has student PTA interns their feedback will be used to improve and meet our local needs.</w:t>
            </w:r>
          </w:p>
          <w:p w14:paraId="48BF14F2" w14:textId="22F32791" w:rsidR="002A6EBC" w:rsidRPr="00C24C15" w:rsidRDefault="002A6EBC" w:rsidP="00CA6747">
            <w:pPr>
              <w:pStyle w:val="Standard1"/>
              <w:keepNext/>
              <w:numPr>
                <w:ilvl w:val="0"/>
                <w:numId w:val="8"/>
              </w:numPr>
              <w:spacing w:before="120" w:after="0"/>
              <w:rPr>
                <w:sz w:val="22"/>
                <w:szCs w:val="22"/>
              </w:rPr>
            </w:pPr>
            <w:r w:rsidRPr="00C24C15">
              <w:rPr>
                <w:sz w:val="22"/>
                <w:szCs w:val="22"/>
              </w:rPr>
              <w:t>Brian Miller asked if this program is similar to Nursing. Suzanne Oesch answered with yes in that the prerequisites will be the same in anatomy and physiology.  Alisa Suburu</w:t>
            </w:r>
            <w:r w:rsidR="00200CB2">
              <w:rPr>
                <w:sz w:val="22"/>
                <w:szCs w:val="22"/>
              </w:rPr>
              <w:t>, DPT, OCS</w:t>
            </w:r>
            <w:r w:rsidRPr="00C24C15">
              <w:rPr>
                <w:sz w:val="22"/>
                <w:szCs w:val="22"/>
              </w:rPr>
              <w:t xml:space="preserve"> stated that </w:t>
            </w:r>
            <w:r w:rsidR="00105F47" w:rsidRPr="00C24C15">
              <w:rPr>
                <w:sz w:val="22"/>
                <w:szCs w:val="22"/>
              </w:rPr>
              <w:t>“Many</w:t>
            </w:r>
            <w:r w:rsidRPr="00C24C15">
              <w:rPr>
                <w:sz w:val="22"/>
                <w:szCs w:val="22"/>
              </w:rPr>
              <w:t xml:space="preserve"> </w:t>
            </w:r>
            <w:r w:rsidR="00105F47" w:rsidRPr="00C24C15">
              <w:rPr>
                <w:sz w:val="22"/>
                <w:szCs w:val="22"/>
              </w:rPr>
              <w:t>applicants</w:t>
            </w:r>
            <w:r w:rsidRPr="00C24C15">
              <w:rPr>
                <w:sz w:val="22"/>
                <w:szCs w:val="22"/>
              </w:rPr>
              <w:t xml:space="preserve"> to this program will already have degrees”.  </w:t>
            </w:r>
          </w:p>
          <w:p w14:paraId="5A1B4515" w14:textId="2D5C93C1" w:rsidR="002A6EBC" w:rsidRPr="00C24C15" w:rsidRDefault="002A6EBC" w:rsidP="00CA6747">
            <w:pPr>
              <w:pStyle w:val="Standard1"/>
              <w:keepNext/>
              <w:numPr>
                <w:ilvl w:val="0"/>
                <w:numId w:val="8"/>
              </w:numPr>
              <w:spacing w:before="120" w:after="0"/>
              <w:rPr>
                <w:sz w:val="22"/>
                <w:szCs w:val="22"/>
              </w:rPr>
            </w:pPr>
            <w:r w:rsidRPr="00C24C15">
              <w:rPr>
                <w:sz w:val="22"/>
                <w:szCs w:val="22"/>
              </w:rPr>
              <w:t>Suzanne Oesch</w:t>
            </w:r>
            <w:r w:rsidR="00200CB2">
              <w:rPr>
                <w:sz w:val="22"/>
                <w:szCs w:val="22"/>
              </w:rPr>
              <w:t>, PT, DPT</w:t>
            </w:r>
            <w:r w:rsidRPr="00C24C15">
              <w:rPr>
                <w:sz w:val="22"/>
                <w:szCs w:val="22"/>
              </w:rPr>
              <w:t xml:space="preserve"> answered Scott Laurente’s question of how many does BC plan to admit per </w:t>
            </w:r>
            <w:r w:rsidR="00105F47" w:rsidRPr="00C24C15">
              <w:rPr>
                <w:sz w:val="22"/>
                <w:szCs w:val="22"/>
              </w:rPr>
              <w:t>cohort?</w:t>
            </w:r>
            <w:r w:rsidRPr="00C24C15">
              <w:rPr>
                <w:sz w:val="22"/>
                <w:szCs w:val="22"/>
              </w:rPr>
              <w:t xml:space="preserve"> </w:t>
            </w:r>
            <w:r w:rsidR="007655C0">
              <w:rPr>
                <w:sz w:val="22"/>
                <w:szCs w:val="22"/>
              </w:rPr>
              <w:t xml:space="preserve"> She answered </w:t>
            </w:r>
            <w:r w:rsidRPr="00C24C15">
              <w:rPr>
                <w:sz w:val="22"/>
                <w:szCs w:val="22"/>
              </w:rPr>
              <w:t xml:space="preserve">with 20 students </w:t>
            </w:r>
            <w:r w:rsidR="00105F47" w:rsidRPr="00C24C15">
              <w:rPr>
                <w:sz w:val="22"/>
                <w:szCs w:val="22"/>
              </w:rPr>
              <w:t>secondary</w:t>
            </w:r>
            <w:r w:rsidRPr="00C24C15">
              <w:rPr>
                <w:sz w:val="22"/>
                <w:szCs w:val="22"/>
              </w:rPr>
              <w:t xml:space="preserve"> to a balance needed secondary to space, equipment, job market flooding</w:t>
            </w:r>
            <w:r w:rsidR="00D01B79" w:rsidRPr="00C24C15">
              <w:rPr>
                <w:sz w:val="22"/>
                <w:szCs w:val="22"/>
              </w:rPr>
              <w:t>.</w:t>
            </w:r>
          </w:p>
          <w:p w14:paraId="660CE58B" w14:textId="1965316B" w:rsidR="00D01B79" w:rsidRPr="00C24C15" w:rsidRDefault="00D01B79" w:rsidP="00CA6747">
            <w:pPr>
              <w:pStyle w:val="Standard1"/>
              <w:keepNext/>
              <w:numPr>
                <w:ilvl w:val="0"/>
                <w:numId w:val="8"/>
              </w:numPr>
              <w:spacing w:before="120" w:after="0"/>
              <w:rPr>
                <w:sz w:val="22"/>
                <w:szCs w:val="22"/>
              </w:rPr>
            </w:pPr>
            <w:r w:rsidRPr="00C24C15">
              <w:rPr>
                <w:sz w:val="22"/>
                <w:szCs w:val="22"/>
              </w:rPr>
              <w:t xml:space="preserve">Janette </w:t>
            </w:r>
            <w:proofErr w:type="spellStart"/>
            <w:r w:rsidRPr="00C24C15">
              <w:rPr>
                <w:sz w:val="22"/>
                <w:szCs w:val="22"/>
              </w:rPr>
              <w:t>Menchaca</w:t>
            </w:r>
            <w:proofErr w:type="spellEnd"/>
            <w:r w:rsidR="00C24C15">
              <w:rPr>
                <w:sz w:val="22"/>
                <w:szCs w:val="22"/>
              </w:rPr>
              <w:t xml:space="preserve">, MPT, Director of Therapy Operations </w:t>
            </w:r>
            <w:r w:rsidR="00105F47">
              <w:rPr>
                <w:sz w:val="22"/>
                <w:szCs w:val="22"/>
              </w:rPr>
              <w:t xml:space="preserve">Encompass, </w:t>
            </w:r>
            <w:r w:rsidR="00105F47" w:rsidRPr="00C24C15">
              <w:rPr>
                <w:sz w:val="22"/>
                <w:szCs w:val="22"/>
              </w:rPr>
              <w:t>asked</w:t>
            </w:r>
            <w:r w:rsidRPr="00C24C15">
              <w:rPr>
                <w:sz w:val="22"/>
                <w:szCs w:val="22"/>
              </w:rPr>
              <w:t xml:space="preserve">, “Where can space for teaching happen?  Suzanne answered </w:t>
            </w:r>
            <w:r w:rsidR="007655C0">
              <w:rPr>
                <w:sz w:val="22"/>
                <w:szCs w:val="22"/>
              </w:rPr>
              <w:t>that</w:t>
            </w:r>
            <w:r w:rsidRPr="00C24C15">
              <w:rPr>
                <w:sz w:val="22"/>
                <w:szCs w:val="22"/>
              </w:rPr>
              <w:t xml:space="preserve"> CAPTE requests </w:t>
            </w:r>
            <w:r w:rsidR="00105F47" w:rsidRPr="00C24C15">
              <w:rPr>
                <w:sz w:val="22"/>
                <w:szCs w:val="22"/>
              </w:rPr>
              <w:t>for</w:t>
            </w:r>
            <w:r w:rsidRPr="00C24C15">
              <w:rPr>
                <w:sz w:val="22"/>
                <w:szCs w:val="22"/>
              </w:rPr>
              <w:t xml:space="preserve"> facility to have </w:t>
            </w:r>
            <w:r w:rsidR="00105F47" w:rsidRPr="00C24C15">
              <w:rPr>
                <w:sz w:val="22"/>
                <w:szCs w:val="22"/>
              </w:rPr>
              <w:t>specific</w:t>
            </w:r>
            <w:r w:rsidRPr="00C24C15">
              <w:rPr>
                <w:sz w:val="22"/>
                <w:szCs w:val="22"/>
              </w:rPr>
              <w:t xml:space="preserve"> space and time used for PTA program and students must have access to </w:t>
            </w:r>
            <w:r w:rsidR="00105F47" w:rsidRPr="00C24C15">
              <w:rPr>
                <w:sz w:val="22"/>
                <w:szCs w:val="22"/>
              </w:rPr>
              <w:t>Institution</w:t>
            </w:r>
            <w:r w:rsidRPr="00C24C15">
              <w:rPr>
                <w:sz w:val="22"/>
                <w:szCs w:val="22"/>
              </w:rPr>
              <w:t xml:space="preserve"> services.  Jason Ament</w:t>
            </w:r>
            <w:r w:rsidR="009D3DAD" w:rsidRPr="00C24C15">
              <w:rPr>
                <w:sz w:val="22"/>
                <w:szCs w:val="22"/>
              </w:rPr>
              <w:t>, PTA</w:t>
            </w:r>
            <w:r w:rsidRPr="00C24C15">
              <w:rPr>
                <w:sz w:val="22"/>
                <w:szCs w:val="22"/>
              </w:rPr>
              <w:t xml:space="preserve"> stated, </w:t>
            </w:r>
            <w:r w:rsidR="00105F47" w:rsidRPr="00C24C15">
              <w:rPr>
                <w:sz w:val="22"/>
                <w:szCs w:val="22"/>
              </w:rPr>
              <w:t>“I</w:t>
            </w:r>
            <w:r w:rsidRPr="00C24C15">
              <w:rPr>
                <w:sz w:val="22"/>
                <w:szCs w:val="22"/>
              </w:rPr>
              <w:t xml:space="preserve"> went to COS and we had skills lab at </w:t>
            </w:r>
            <w:r w:rsidR="00105F47" w:rsidRPr="00C24C15">
              <w:rPr>
                <w:sz w:val="22"/>
                <w:szCs w:val="22"/>
              </w:rPr>
              <w:t>multiple</w:t>
            </w:r>
            <w:r w:rsidRPr="00C24C15">
              <w:rPr>
                <w:sz w:val="22"/>
                <w:szCs w:val="22"/>
              </w:rPr>
              <w:t xml:space="preserve"> sites for skill practice”. </w:t>
            </w:r>
          </w:p>
          <w:p w14:paraId="67740288" w14:textId="31AEFCB4" w:rsidR="00D01B79" w:rsidRPr="00C24C15" w:rsidRDefault="00200CB2" w:rsidP="00CA6747">
            <w:pPr>
              <w:pStyle w:val="Standard1"/>
              <w:keepNext/>
              <w:numPr>
                <w:ilvl w:val="0"/>
                <w:numId w:val="8"/>
              </w:numPr>
              <w:spacing w:before="120" w:after="0"/>
              <w:rPr>
                <w:sz w:val="22"/>
                <w:szCs w:val="22"/>
              </w:rPr>
            </w:pPr>
            <w:r>
              <w:rPr>
                <w:sz w:val="22"/>
                <w:szCs w:val="22"/>
              </w:rPr>
              <w:t xml:space="preserve">Dr. </w:t>
            </w:r>
            <w:r w:rsidR="00D01B79" w:rsidRPr="00C24C15">
              <w:rPr>
                <w:sz w:val="22"/>
                <w:szCs w:val="22"/>
              </w:rPr>
              <w:t>Paul Caudillo</w:t>
            </w:r>
            <w:r>
              <w:rPr>
                <w:sz w:val="22"/>
                <w:szCs w:val="22"/>
              </w:rPr>
              <w:t>, PT, CSCS</w:t>
            </w:r>
            <w:r w:rsidR="00D01B79" w:rsidRPr="00C24C15">
              <w:rPr>
                <w:sz w:val="22"/>
                <w:szCs w:val="22"/>
              </w:rPr>
              <w:t xml:space="preserve"> asked, “Do costs change after accreditation?” Suzanne Oesch</w:t>
            </w:r>
            <w:r>
              <w:rPr>
                <w:sz w:val="22"/>
                <w:szCs w:val="22"/>
              </w:rPr>
              <w:t>, PT, DPT</w:t>
            </w:r>
            <w:r w:rsidR="00D01B79" w:rsidRPr="00C24C15">
              <w:rPr>
                <w:sz w:val="22"/>
                <w:szCs w:val="22"/>
              </w:rPr>
              <w:t>,</w:t>
            </w:r>
            <w:r w:rsidR="00105F47">
              <w:rPr>
                <w:sz w:val="22"/>
                <w:szCs w:val="22"/>
              </w:rPr>
              <w:t xml:space="preserve"> </w:t>
            </w:r>
            <w:r>
              <w:rPr>
                <w:sz w:val="22"/>
                <w:szCs w:val="22"/>
              </w:rPr>
              <w:t xml:space="preserve">answered that </w:t>
            </w:r>
            <w:r w:rsidR="00105F47">
              <w:rPr>
                <w:sz w:val="22"/>
                <w:szCs w:val="22"/>
              </w:rPr>
              <w:t>tuition</w:t>
            </w:r>
            <w:r>
              <w:rPr>
                <w:sz w:val="22"/>
                <w:szCs w:val="22"/>
              </w:rPr>
              <w:t xml:space="preserve"> costs do not</w:t>
            </w:r>
            <w:r w:rsidR="00D01B79" w:rsidRPr="00C24C15">
              <w:rPr>
                <w:sz w:val="22"/>
                <w:szCs w:val="22"/>
              </w:rPr>
              <w:t xml:space="preserve"> fluctuate, it is already determined by </w:t>
            </w:r>
            <w:r w:rsidR="00105F47" w:rsidRPr="00C24C15">
              <w:rPr>
                <w:sz w:val="22"/>
                <w:szCs w:val="22"/>
              </w:rPr>
              <w:t>institution</w:t>
            </w:r>
            <w:r w:rsidR="00D01B79" w:rsidRPr="00C24C15">
              <w:rPr>
                <w:sz w:val="22"/>
                <w:szCs w:val="22"/>
              </w:rPr>
              <w:t>.</w:t>
            </w:r>
          </w:p>
          <w:p w14:paraId="4DCABD10" w14:textId="21215916" w:rsidR="00D01B79" w:rsidRPr="00C24C15" w:rsidRDefault="00D01B79" w:rsidP="00CA6747">
            <w:pPr>
              <w:pStyle w:val="Standard1"/>
              <w:keepNext/>
              <w:numPr>
                <w:ilvl w:val="0"/>
                <w:numId w:val="8"/>
              </w:numPr>
              <w:spacing w:before="120" w:after="0"/>
              <w:rPr>
                <w:sz w:val="22"/>
                <w:szCs w:val="22"/>
              </w:rPr>
            </w:pPr>
            <w:r w:rsidRPr="00C24C15">
              <w:rPr>
                <w:sz w:val="22"/>
                <w:szCs w:val="22"/>
              </w:rPr>
              <w:t xml:space="preserve">Joanna </w:t>
            </w:r>
            <w:r w:rsidR="00105F47" w:rsidRPr="00C24C15">
              <w:rPr>
                <w:sz w:val="22"/>
                <w:szCs w:val="22"/>
              </w:rPr>
              <w:t>Piercy</w:t>
            </w:r>
            <w:r w:rsidR="00200CB2">
              <w:rPr>
                <w:sz w:val="22"/>
                <w:szCs w:val="22"/>
              </w:rPr>
              <w:t>, DPT</w:t>
            </w:r>
            <w:r w:rsidRPr="00C24C15">
              <w:rPr>
                <w:sz w:val="22"/>
                <w:szCs w:val="22"/>
              </w:rPr>
              <w:t xml:space="preserve"> asked, “Will this be a transfer degree?”  Suzanne Oesch</w:t>
            </w:r>
            <w:r w:rsidR="00200CB2">
              <w:rPr>
                <w:sz w:val="22"/>
                <w:szCs w:val="22"/>
              </w:rPr>
              <w:t>, PT, DPT</w:t>
            </w:r>
            <w:r w:rsidRPr="00C24C15">
              <w:rPr>
                <w:sz w:val="22"/>
                <w:szCs w:val="22"/>
              </w:rPr>
              <w:t xml:space="preserve"> answered: No, this is a non-transferable degree and a way to sit for the PTA exam.</w:t>
            </w:r>
          </w:p>
          <w:p w14:paraId="3E46CD3F" w14:textId="176376B7" w:rsidR="00D01B79" w:rsidRPr="00C24C15" w:rsidRDefault="00D01B79" w:rsidP="00CA6747">
            <w:pPr>
              <w:pStyle w:val="Standard1"/>
              <w:keepNext/>
              <w:numPr>
                <w:ilvl w:val="0"/>
                <w:numId w:val="8"/>
              </w:numPr>
              <w:spacing w:before="120" w:after="0"/>
              <w:rPr>
                <w:sz w:val="22"/>
                <w:szCs w:val="22"/>
              </w:rPr>
            </w:pPr>
            <w:r w:rsidRPr="00C24C15">
              <w:rPr>
                <w:sz w:val="22"/>
                <w:szCs w:val="22"/>
              </w:rPr>
              <w:t>Suzanne Oesch</w:t>
            </w:r>
            <w:r w:rsidR="00200CB2">
              <w:rPr>
                <w:sz w:val="22"/>
                <w:szCs w:val="22"/>
              </w:rPr>
              <w:t>, PT, DPT</w:t>
            </w:r>
            <w:r w:rsidRPr="00C24C15">
              <w:rPr>
                <w:sz w:val="22"/>
                <w:szCs w:val="22"/>
              </w:rPr>
              <w:t xml:space="preserve"> stated </w:t>
            </w:r>
            <w:r w:rsidR="00105F47" w:rsidRPr="00C24C15">
              <w:rPr>
                <w:sz w:val="22"/>
                <w:szCs w:val="22"/>
              </w:rPr>
              <w:t>that</w:t>
            </w:r>
            <w:r w:rsidRPr="00C24C15">
              <w:rPr>
                <w:sz w:val="22"/>
                <w:szCs w:val="22"/>
              </w:rPr>
              <w:t xml:space="preserve"> the support and advisement of the board is an important part of building and </w:t>
            </w:r>
            <w:r w:rsidR="00105F47" w:rsidRPr="00C24C15">
              <w:rPr>
                <w:sz w:val="22"/>
                <w:szCs w:val="22"/>
              </w:rPr>
              <w:t>accreditation</w:t>
            </w:r>
            <w:r w:rsidRPr="00C24C15">
              <w:rPr>
                <w:sz w:val="22"/>
                <w:szCs w:val="22"/>
              </w:rPr>
              <w:t xml:space="preserve"> procession and the board will author parts of the accreditation documents with clinical education.</w:t>
            </w:r>
          </w:p>
          <w:p w14:paraId="4EE8E5AF" w14:textId="77777777" w:rsidR="002A6EBC" w:rsidRDefault="002A6EBC" w:rsidP="0093389A">
            <w:pPr>
              <w:pStyle w:val="Standard1"/>
              <w:keepNext/>
              <w:spacing w:before="120" w:after="0"/>
              <w:rPr>
                <w:b/>
              </w:rPr>
            </w:pPr>
          </w:p>
          <w:p w14:paraId="41ACC652" w14:textId="77777777" w:rsidR="0093389A" w:rsidRDefault="0093389A" w:rsidP="0093389A">
            <w:pPr>
              <w:pStyle w:val="Standard1"/>
              <w:keepNext/>
              <w:spacing w:before="120" w:after="0"/>
              <w:rPr>
                <w:b/>
              </w:rPr>
            </w:pPr>
          </w:p>
          <w:p w14:paraId="4FD91F58" w14:textId="6B340826" w:rsidR="0093389A" w:rsidRPr="0093389A" w:rsidRDefault="0093389A" w:rsidP="0093389A">
            <w:pPr>
              <w:pStyle w:val="Standard1"/>
              <w:keepNext/>
              <w:spacing w:before="120" w:after="0"/>
              <w:rPr>
                <w:b/>
              </w:rPr>
            </w:pPr>
          </w:p>
        </w:tc>
      </w:tr>
      <w:tr w:rsidR="00F93322" w14:paraId="2DE82797" w14:textId="77777777" w:rsidTr="007655C0">
        <w:tc>
          <w:tcPr>
            <w:tcW w:w="342" w:type="dxa"/>
          </w:tcPr>
          <w:p w14:paraId="706D2632" w14:textId="77777777" w:rsidR="00F93322" w:rsidRDefault="00F93322" w:rsidP="00F93322">
            <w:pPr>
              <w:pStyle w:val="Standard1"/>
              <w:keepNext/>
              <w:spacing w:before="120" w:after="0"/>
            </w:pPr>
            <w:r>
              <w:lastRenderedPageBreak/>
              <w:t xml:space="preserve"> </w:t>
            </w:r>
          </w:p>
        </w:tc>
        <w:tc>
          <w:tcPr>
            <w:tcW w:w="10098" w:type="dxa"/>
            <w:gridSpan w:val="3"/>
          </w:tcPr>
          <w:p w14:paraId="265F37B0" w14:textId="59FF45A7" w:rsidR="00F93322" w:rsidRPr="00C24C15" w:rsidRDefault="00F93322" w:rsidP="00F75F2D">
            <w:pPr>
              <w:pStyle w:val="Standard1"/>
              <w:keepNext/>
              <w:spacing w:before="120" w:after="0"/>
              <w:rPr>
                <w:sz w:val="22"/>
                <w:szCs w:val="22"/>
              </w:rPr>
            </w:pPr>
            <w:r w:rsidRPr="00C24C15">
              <w:rPr>
                <w:b/>
                <w:sz w:val="22"/>
                <w:szCs w:val="22"/>
              </w:rPr>
              <w:t>Conclusions</w:t>
            </w:r>
            <w:r w:rsidRPr="00C24C15">
              <w:rPr>
                <w:sz w:val="22"/>
                <w:szCs w:val="22"/>
              </w:rPr>
              <w:t xml:space="preserve">: </w:t>
            </w:r>
            <w:r w:rsidR="00F75F2D" w:rsidRPr="00C24C15">
              <w:rPr>
                <w:sz w:val="22"/>
                <w:szCs w:val="22"/>
              </w:rPr>
              <w:t xml:space="preserve">Each Scenario was presented on a Power Point slide.  </w:t>
            </w:r>
            <w:r w:rsidR="009D3DAD" w:rsidRPr="00C24C15">
              <w:rPr>
                <w:sz w:val="22"/>
                <w:szCs w:val="22"/>
              </w:rPr>
              <w:t xml:space="preserve">The PTA Advisory board was given a packet with the Power Point slide along with </w:t>
            </w:r>
            <w:r w:rsidR="007655C0">
              <w:rPr>
                <w:sz w:val="22"/>
                <w:szCs w:val="22"/>
              </w:rPr>
              <w:t>an a</w:t>
            </w:r>
            <w:r w:rsidR="009D3DAD" w:rsidRPr="00C24C15">
              <w:rPr>
                <w:sz w:val="22"/>
                <w:szCs w:val="22"/>
              </w:rPr>
              <w:t xml:space="preserve">genda, </w:t>
            </w:r>
            <w:r w:rsidR="002C10EF" w:rsidRPr="00C24C15">
              <w:rPr>
                <w:sz w:val="22"/>
                <w:szCs w:val="22"/>
              </w:rPr>
              <w:t xml:space="preserve">equipment list/recommendation form to return, PTA Advisory Board </w:t>
            </w:r>
            <w:r w:rsidR="00105F47" w:rsidRPr="00C24C15">
              <w:rPr>
                <w:sz w:val="22"/>
                <w:szCs w:val="22"/>
              </w:rPr>
              <w:t>Guidelines</w:t>
            </w:r>
            <w:r w:rsidR="002C10EF" w:rsidRPr="00C24C15">
              <w:rPr>
                <w:sz w:val="22"/>
                <w:szCs w:val="22"/>
              </w:rPr>
              <w:t xml:space="preserve"> and Advisory Board Handbook. They were also given a folder </w:t>
            </w:r>
            <w:r w:rsidR="00105F47" w:rsidRPr="00C24C15">
              <w:rPr>
                <w:sz w:val="22"/>
                <w:szCs w:val="22"/>
              </w:rPr>
              <w:t>including</w:t>
            </w:r>
            <w:r w:rsidR="002C10EF" w:rsidRPr="00C24C15">
              <w:rPr>
                <w:sz w:val="22"/>
                <w:szCs w:val="22"/>
              </w:rPr>
              <w:t xml:space="preserve"> information on BC’s internship process thru the CTE.  A sign in sheet with title and contact information was completed.  The Board was informed that the minutes would be emailed to them along with updates on CAPTE’s final decision on cycle placement.  </w:t>
            </w:r>
            <w:r w:rsidR="00105F47" w:rsidRPr="00C24C15">
              <w:rPr>
                <w:sz w:val="22"/>
                <w:szCs w:val="22"/>
              </w:rPr>
              <w:t>Also,</w:t>
            </w:r>
            <w:r w:rsidR="002C10EF" w:rsidRPr="00C24C15">
              <w:rPr>
                <w:sz w:val="22"/>
                <w:szCs w:val="22"/>
              </w:rPr>
              <w:t xml:space="preserve"> the board agreed to complete the equipment list and email it to the program director, Suzanne Oesch, PT, DPT.  The Board was informed there would be another meeting in the spring of 2020. </w:t>
            </w:r>
          </w:p>
        </w:tc>
      </w:tr>
      <w:tr w:rsidR="00F93322" w14:paraId="3ED78453" w14:textId="77777777" w:rsidTr="007655C0">
        <w:tc>
          <w:tcPr>
            <w:tcW w:w="342" w:type="dxa"/>
          </w:tcPr>
          <w:p w14:paraId="3E439EBA" w14:textId="77777777" w:rsidR="00F93322" w:rsidRDefault="00F93322" w:rsidP="00F93322">
            <w:pPr>
              <w:pStyle w:val="Standard1"/>
              <w:keepNext/>
              <w:spacing w:before="0" w:after="120"/>
            </w:pPr>
          </w:p>
        </w:tc>
        <w:tc>
          <w:tcPr>
            <w:tcW w:w="6310" w:type="dxa"/>
          </w:tcPr>
          <w:p w14:paraId="432D1B5D" w14:textId="77777777" w:rsidR="00F93322" w:rsidRPr="00C24C15" w:rsidRDefault="00F93322" w:rsidP="00F93322">
            <w:pPr>
              <w:pStyle w:val="Standard1"/>
              <w:keepNext/>
              <w:spacing w:before="0" w:after="120"/>
              <w:rPr>
                <w:sz w:val="22"/>
                <w:szCs w:val="22"/>
              </w:rPr>
            </w:pPr>
            <w:r w:rsidRPr="00C24C15">
              <w:rPr>
                <w:sz w:val="22"/>
                <w:szCs w:val="22"/>
              </w:rPr>
              <w:t>Action items:</w:t>
            </w:r>
          </w:p>
          <w:p w14:paraId="413789B3" w14:textId="4676BAA1" w:rsidR="00F93322" w:rsidRPr="00C24C15" w:rsidRDefault="002C10EF" w:rsidP="002C10EF">
            <w:pPr>
              <w:pStyle w:val="Standard1"/>
              <w:keepNext/>
              <w:numPr>
                <w:ilvl w:val="0"/>
                <w:numId w:val="6"/>
              </w:numPr>
              <w:spacing w:before="0" w:after="120"/>
              <w:rPr>
                <w:sz w:val="22"/>
                <w:szCs w:val="22"/>
              </w:rPr>
            </w:pPr>
            <w:r w:rsidRPr="00C24C15">
              <w:rPr>
                <w:sz w:val="22"/>
                <w:szCs w:val="22"/>
              </w:rPr>
              <w:t xml:space="preserve">Suzanne Oesch, PT, DPT PTA Faculty </w:t>
            </w:r>
            <w:r w:rsidR="00105F47" w:rsidRPr="00C24C15">
              <w:rPr>
                <w:sz w:val="22"/>
                <w:szCs w:val="22"/>
              </w:rPr>
              <w:t>Director</w:t>
            </w:r>
            <w:r w:rsidRPr="00C24C15">
              <w:rPr>
                <w:sz w:val="22"/>
                <w:szCs w:val="22"/>
              </w:rPr>
              <w:t xml:space="preserve"> will email the board the minutes from November 19</w:t>
            </w:r>
            <w:r w:rsidRPr="00C24C15">
              <w:rPr>
                <w:sz w:val="22"/>
                <w:szCs w:val="22"/>
                <w:vertAlign w:val="superscript"/>
              </w:rPr>
              <w:t>th</w:t>
            </w:r>
            <w:r w:rsidRPr="00C24C15">
              <w:rPr>
                <w:sz w:val="22"/>
                <w:szCs w:val="22"/>
              </w:rPr>
              <w:t>, 2019 PTA Advisory Board Meeting.</w:t>
            </w:r>
          </w:p>
          <w:p w14:paraId="18FA6A49" w14:textId="311FFFE5" w:rsidR="002C10EF" w:rsidRPr="00C24C15" w:rsidRDefault="002C10EF" w:rsidP="002C10EF">
            <w:pPr>
              <w:pStyle w:val="Standard1"/>
              <w:keepNext/>
              <w:numPr>
                <w:ilvl w:val="0"/>
                <w:numId w:val="6"/>
              </w:numPr>
              <w:spacing w:before="0" w:after="120"/>
              <w:rPr>
                <w:sz w:val="22"/>
                <w:szCs w:val="22"/>
              </w:rPr>
            </w:pPr>
            <w:r w:rsidRPr="00C24C15">
              <w:rPr>
                <w:sz w:val="22"/>
                <w:szCs w:val="22"/>
              </w:rPr>
              <w:t>The PTA Advisory Board will email Suzanne Oesch, PT, DPT the equipment list/recommendation form</w:t>
            </w:r>
            <w:r w:rsidR="007655C0">
              <w:rPr>
                <w:sz w:val="22"/>
                <w:szCs w:val="22"/>
              </w:rPr>
              <w:t>s</w:t>
            </w:r>
            <w:r w:rsidRPr="00C24C15">
              <w:rPr>
                <w:sz w:val="22"/>
                <w:szCs w:val="22"/>
              </w:rPr>
              <w:t xml:space="preserve"> in </w:t>
            </w:r>
            <w:r w:rsidR="00105F47" w:rsidRPr="00C24C15">
              <w:rPr>
                <w:sz w:val="22"/>
                <w:szCs w:val="22"/>
              </w:rPr>
              <w:t>preparation</w:t>
            </w:r>
            <w:r w:rsidRPr="00C24C15">
              <w:rPr>
                <w:sz w:val="22"/>
                <w:szCs w:val="22"/>
              </w:rPr>
              <w:t xml:space="preserve"> for </w:t>
            </w:r>
            <w:r w:rsidR="00105F47" w:rsidRPr="00C24C15">
              <w:rPr>
                <w:sz w:val="22"/>
                <w:szCs w:val="22"/>
              </w:rPr>
              <w:t>buying</w:t>
            </w:r>
            <w:r w:rsidRPr="00C24C15">
              <w:rPr>
                <w:sz w:val="22"/>
                <w:szCs w:val="22"/>
              </w:rPr>
              <w:t xml:space="preserve"> equipment for the program.</w:t>
            </w:r>
          </w:p>
          <w:p w14:paraId="2A71A831" w14:textId="1684D019" w:rsidR="002C10EF" w:rsidRPr="00C24C15" w:rsidRDefault="002C10EF" w:rsidP="002C10EF">
            <w:pPr>
              <w:pStyle w:val="Standard1"/>
              <w:keepNext/>
              <w:numPr>
                <w:ilvl w:val="0"/>
                <w:numId w:val="6"/>
              </w:numPr>
              <w:spacing w:before="0" w:after="120"/>
              <w:rPr>
                <w:sz w:val="22"/>
                <w:szCs w:val="22"/>
              </w:rPr>
            </w:pPr>
            <w:r w:rsidRPr="00C24C15">
              <w:rPr>
                <w:sz w:val="22"/>
                <w:szCs w:val="22"/>
              </w:rPr>
              <w:t>Suzanne Oesch, PT, DPT will email the PTA Advisory Board of CAPTE’s Final Cycle Decision</w:t>
            </w:r>
            <w:r w:rsidR="007655C0">
              <w:rPr>
                <w:sz w:val="22"/>
                <w:szCs w:val="22"/>
              </w:rPr>
              <w:t xml:space="preserve"> once CAPTE notifies BC.</w:t>
            </w:r>
          </w:p>
          <w:p w14:paraId="347F97CD" w14:textId="7328CEE1" w:rsidR="002C10EF" w:rsidRPr="00C24C15" w:rsidRDefault="002C10EF" w:rsidP="002C10EF">
            <w:pPr>
              <w:pStyle w:val="Standard1"/>
              <w:keepNext/>
              <w:numPr>
                <w:ilvl w:val="0"/>
                <w:numId w:val="6"/>
              </w:numPr>
              <w:spacing w:before="0" w:after="120"/>
              <w:rPr>
                <w:sz w:val="22"/>
                <w:szCs w:val="22"/>
              </w:rPr>
            </w:pPr>
            <w:r w:rsidRPr="00C24C15">
              <w:rPr>
                <w:sz w:val="22"/>
                <w:szCs w:val="22"/>
              </w:rPr>
              <w:t xml:space="preserve">Suzanne Oesch, PT, DPT will organize and inform the PTA Advisory Board of the Spring meeting in 2020 to include curriculum updates as requested by the board. </w:t>
            </w:r>
          </w:p>
        </w:tc>
        <w:tc>
          <w:tcPr>
            <w:tcW w:w="2524" w:type="dxa"/>
          </w:tcPr>
          <w:p w14:paraId="1DEF6539" w14:textId="77777777" w:rsidR="00F93322" w:rsidRPr="00C24C15" w:rsidRDefault="00F93322" w:rsidP="00F93322">
            <w:pPr>
              <w:pStyle w:val="Standard1"/>
              <w:keepNext/>
              <w:spacing w:before="0" w:after="120"/>
              <w:rPr>
                <w:sz w:val="22"/>
                <w:szCs w:val="22"/>
              </w:rPr>
            </w:pPr>
            <w:r w:rsidRPr="00C24C15">
              <w:rPr>
                <w:sz w:val="22"/>
                <w:szCs w:val="22"/>
              </w:rPr>
              <w:t>Person responsible:</w:t>
            </w:r>
          </w:p>
          <w:p w14:paraId="040AF5B5" w14:textId="77777777" w:rsidR="00F93322" w:rsidRPr="00C24C15" w:rsidRDefault="00F93322" w:rsidP="00F93322">
            <w:pPr>
              <w:pStyle w:val="Standard1"/>
              <w:keepNext/>
              <w:spacing w:before="0" w:after="120"/>
              <w:rPr>
                <w:sz w:val="22"/>
                <w:szCs w:val="22"/>
              </w:rPr>
            </w:pPr>
          </w:p>
          <w:p w14:paraId="3380C47F" w14:textId="1ADD219D" w:rsidR="00F93322" w:rsidRPr="00C24C15" w:rsidRDefault="002C10EF" w:rsidP="00F93322">
            <w:pPr>
              <w:pStyle w:val="Standard1"/>
              <w:keepNext/>
              <w:spacing w:before="0" w:after="120"/>
              <w:rPr>
                <w:sz w:val="22"/>
                <w:szCs w:val="22"/>
              </w:rPr>
            </w:pPr>
            <w:r w:rsidRPr="00C24C15">
              <w:rPr>
                <w:sz w:val="22"/>
                <w:szCs w:val="22"/>
              </w:rPr>
              <w:t>Suzanne Oesch, PT, DPT and PTA Advisory Board</w:t>
            </w:r>
          </w:p>
        </w:tc>
        <w:tc>
          <w:tcPr>
            <w:tcW w:w="1264" w:type="dxa"/>
          </w:tcPr>
          <w:p w14:paraId="6DFF0843" w14:textId="77777777" w:rsidR="00F93322" w:rsidRPr="00C24C15" w:rsidRDefault="00F93322" w:rsidP="00F93322">
            <w:pPr>
              <w:pStyle w:val="Standard1"/>
              <w:keepNext/>
              <w:spacing w:before="0" w:after="120"/>
              <w:rPr>
                <w:sz w:val="22"/>
                <w:szCs w:val="22"/>
              </w:rPr>
            </w:pPr>
            <w:r w:rsidRPr="00C24C15">
              <w:rPr>
                <w:sz w:val="22"/>
                <w:szCs w:val="22"/>
              </w:rPr>
              <w:t>Deadline:</w:t>
            </w:r>
          </w:p>
          <w:p w14:paraId="6BECE128" w14:textId="77777777" w:rsidR="00F93322" w:rsidRPr="00C24C15" w:rsidRDefault="00F93322" w:rsidP="00F93322">
            <w:pPr>
              <w:pStyle w:val="Standard1"/>
              <w:keepNext/>
              <w:spacing w:before="0" w:after="120"/>
              <w:rPr>
                <w:sz w:val="22"/>
                <w:szCs w:val="22"/>
              </w:rPr>
            </w:pPr>
          </w:p>
          <w:p w14:paraId="7986AE3E" w14:textId="615B4CE3" w:rsidR="00F93322" w:rsidRPr="00C24C15" w:rsidRDefault="002C10EF" w:rsidP="00090713">
            <w:pPr>
              <w:pStyle w:val="Standard1"/>
              <w:keepNext/>
              <w:spacing w:before="0" w:after="120"/>
              <w:rPr>
                <w:sz w:val="22"/>
                <w:szCs w:val="22"/>
              </w:rPr>
            </w:pPr>
            <w:r w:rsidRPr="00C24C15">
              <w:rPr>
                <w:sz w:val="22"/>
                <w:szCs w:val="22"/>
              </w:rPr>
              <w:t>December 2019, Spring 2020</w:t>
            </w:r>
          </w:p>
        </w:tc>
      </w:tr>
    </w:tbl>
    <w:p w14:paraId="6CFC2B1B" w14:textId="77777777" w:rsidR="008C0439" w:rsidRDefault="008C0439" w:rsidP="008C0439">
      <w:pPr>
        <w:pStyle w:val="Standard1"/>
        <w:rPr>
          <w:b/>
          <w:sz w:val="24"/>
        </w:rPr>
        <w:sectPr w:rsidR="008C0439" w:rsidSect="0073622E">
          <w:type w:val="continuous"/>
          <w:pgSz w:w="12240" w:h="15840" w:code="1"/>
          <w:pgMar w:top="1440" w:right="1008" w:bottom="1440" w:left="1008" w:header="720" w:footer="720" w:gutter="0"/>
          <w:cols w:space="720"/>
        </w:sectPr>
      </w:pPr>
    </w:p>
    <w:p w14:paraId="210EAB8A" w14:textId="77777777" w:rsidR="008C0439" w:rsidRDefault="008C0439" w:rsidP="008C0439">
      <w:pPr>
        <w:pStyle w:val="Standard1"/>
        <w:rPr>
          <w:b/>
          <w:sz w:val="24"/>
        </w:rPr>
      </w:pPr>
    </w:p>
    <w:tbl>
      <w:tblPr>
        <w:tblpPr w:leftFromText="180" w:rightFromText="180" w:vertAnchor="text" w:horzAnchor="margin" w:tblpY="88"/>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3132"/>
        <w:gridCol w:w="3132"/>
      </w:tblGrid>
      <w:tr w:rsidR="001E1E90" w14:paraId="62FAA522" w14:textId="77777777" w:rsidTr="001E1E90">
        <w:tc>
          <w:tcPr>
            <w:tcW w:w="4176" w:type="dxa"/>
            <w:gridSpan w:val="2"/>
            <w:tcBorders>
              <w:top w:val="double" w:sz="6" w:space="0" w:color="auto"/>
              <w:bottom w:val="nil"/>
            </w:tcBorders>
          </w:tcPr>
          <w:p w14:paraId="4AD78302" w14:textId="5504FD6C" w:rsidR="001E1E90" w:rsidRDefault="001E1E90" w:rsidP="00CA6747">
            <w:pPr>
              <w:pStyle w:val="Standard1"/>
              <w:keepNext/>
              <w:spacing w:before="120" w:after="0"/>
              <w:rPr>
                <w:b/>
                <w:sz w:val="24"/>
              </w:rPr>
            </w:pPr>
          </w:p>
        </w:tc>
        <w:tc>
          <w:tcPr>
            <w:tcW w:w="3132" w:type="dxa"/>
            <w:tcBorders>
              <w:top w:val="double" w:sz="6" w:space="0" w:color="auto"/>
              <w:bottom w:val="nil"/>
            </w:tcBorders>
          </w:tcPr>
          <w:p w14:paraId="48C9AE34" w14:textId="77777777" w:rsidR="001E1E90" w:rsidRDefault="001E1E90" w:rsidP="001E1E90">
            <w:pPr>
              <w:pStyle w:val="Standard1"/>
              <w:keepNext/>
              <w:rPr>
                <w:b/>
                <w:sz w:val="24"/>
              </w:rPr>
            </w:pPr>
          </w:p>
        </w:tc>
        <w:tc>
          <w:tcPr>
            <w:tcW w:w="3132" w:type="dxa"/>
            <w:tcBorders>
              <w:top w:val="double" w:sz="6" w:space="0" w:color="auto"/>
              <w:bottom w:val="nil"/>
            </w:tcBorders>
          </w:tcPr>
          <w:p w14:paraId="7C2CEFDB" w14:textId="77777777" w:rsidR="001E1E90" w:rsidRDefault="001E1E90" w:rsidP="001E1E90">
            <w:pPr>
              <w:pStyle w:val="Standard1"/>
              <w:keepNext/>
              <w:rPr>
                <w:b/>
                <w:sz w:val="24"/>
              </w:rPr>
            </w:pPr>
          </w:p>
        </w:tc>
      </w:tr>
      <w:tr w:rsidR="001E1E90" w14:paraId="17015C6D" w14:textId="77777777" w:rsidTr="001E1E90">
        <w:tc>
          <w:tcPr>
            <w:tcW w:w="342" w:type="dxa"/>
          </w:tcPr>
          <w:p w14:paraId="449DFDDD" w14:textId="77777777" w:rsidR="001E1E90" w:rsidRDefault="001E1E90" w:rsidP="001E1E90">
            <w:pPr>
              <w:pStyle w:val="Standard1"/>
              <w:keepNext/>
              <w:spacing w:before="120" w:after="0"/>
            </w:pPr>
          </w:p>
        </w:tc>
        <w:tc>
          <w:tcPr>
            <w:tcW w:w="10098" w:type="dxa"/>
            <w:gridSpan w:val="3"/>
            <w:tcBorders>
              <w:bottom w:val="single" w:sz="6" w:space="0" w:color="auto"/>
            </w:tcBorders>
          </w:tcPr>
          <w:p w14:paraId="7C20F26E" w14:textId="77777777" w:rsidR="001E1E90" w:rsidRDefault="001E1E90" w:rsidP="001E1E90">
            <w:pPr>
              <w:pStyle w:val="Standard1"/>
              <w:keepNext/>
              <w:spacing w:before="120" w:after="0"/>
            </w:pPr>
          </w:p>
        </w:tc>
      </w:tr>
    </w:tbl>
    <w:p w14:paraId="65D4501A" w14:textId="77777777" w:rsidR="00F93322" w:rsidRDefault="00F93322" w:rsidP="008C0439">
      <w:pPr>
        <w:pStyle w:val="Standard1"/>
        <w:rPr>
          <w:b/>
          <w:sz w:val="24"/>
        </w:rPr>
      </w:pPr>
    </w:p>
    <w:p w14:paraId="1D11F474" w14:textId="77777777" w:rsidR="00F93322" w:rsidRDefault="00F93322" w:rsidP="008C0439">
      <w:pPr>
        <w:pStyle w:val="Standard1"/>
        <w:rPr>
          <w:b/>
          <w:sz w:val="24"/>
        </w:rPr>
        <w:sectPr w:rsidR="00F93322" w:rsidSect="0073622E">
          <w:type w:val="continuous"/>
          <w:pgSz w:w="12240" w:h="15840" w:code="1"/>
          <w:pgMar w:top="1440" w:right="1008" w:bottom="1440" w:left="1008" w:header="720" w:footer="720" w:gutter="0"/>
          <w:cols w:space="720"/>
        </w:sectPr>
      </w:pPr>
    </w:p>
    <w:p w14:paraId="54DBB50B" w14:textId="77777777" w:rsidR="004A29C0" w:rsidRDefault="004A29C0"/>
    <w:sectPr w:rsidR="004A29C0" w:rsidSect="0073622E">
      <w:type w:val="continuous"/>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C2DB" w14:textId="77777777" w:rsidR="00BA42AB" w:rsidRDefault="00BA42AB" w:rsidP="00BA42AB">
      <w:r>
        <w:separator/>
      </w:r>
    </w:p>
  </w:endnote>
  <w:endnote w:type="continuationSeparator" w:id="0">
    <w:p w14:paraId="5BCE4542" w14:textId="77777777" w:rsidR="00BA42AB" w:rsidRDefault="00BA42AB" w:rsidP="00BA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23987"/>
      <w:docPartObj>
        <w:docPartGallery w:val="Page Numbers (Bottom of Page)"/>
        <w:docPartUnique/>
      </w:docPartObj>
    </w:sdtPr>
    <w:sdtEndPr>
      <w:rPr>
        <w:noProof/>
      </w:rPr>
    </w:sdtEndPr>
    <w:sdtContent>
      <w:p w14:paraId="2EEE50BB" w14:textId="77777777" w:rsidR="00BA42AB" w:rsidRDefault="00BA42A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79BF16D" w14:textId="77777777" w:rsidR="00BA42AB" w:rsidRDefault="00BA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5BF6" w14:textId="77777777" w:rsidR="00BA42AB" w:rsidRDefault="00BA42AB" w:rsidP="00BA42AB">
      <w:r>
        <w:separator/>
      </w:r>
    </w:p>
  </w:footnote>
  <w:footnote w:type="continuationSeparator" w:id="0">
    <w:p w14:paraId="43862F51" w14:textId="77777777" w:rsidR="00BA42AB" w:rsidRDefault="00BA42AB" w:rsidP="00BA4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340"/>
    <w:multiLevelType w:val="hybridMultilevel"/>
    <w:tmpl w:val="A324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201D"/>
    <w:multiLevelType w:val="hybridMultilevel"/>
    <w:tmpl w:val="86C6C460"/>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 w15:restartNumberingAfterBreak="0">
    <w:nsid w:val="30781F6A"/>
    <w:multiLevelType w:val="hybridMultilevel"/>
    <w:tmpl w:val="E03C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675C5"/>
    <w:multiLevelType w:val="hybridMultilevel"/>
    <w:tmpl w:val="CDF0E660"/>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4" w15:restartNumberingAfterBreak="0">
    <w:nsid w:val="47B93B63"/>
    <w:multiLevelType w:val="hybridMultilevel"/>
    <w:tmpl w:val="15EA1B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6E7844A9"/>
    <w:multiLevelType w:val="hybridMultilevel"/>
    <w:tmpl w:val="9264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C39B7"/>
    <w:multiLevelType w:val="hybridMultilevel"/>
    <w:tmpl w:val="D1403364"/>
    <w:lvl w:ilvl="0" w:tplc="D4A67C9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B6B2D2">
      <w:start w:val="1"/>
      <w:numFmt w:val="bullet"/>
      <w:lvlText w:val="o"/>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A83F12">
      <w:start w:val="1"/>
      <w:numFmt w:val="bullet"/>
      <w:lvlText w:val="▪"/>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C39D8">
      <w:start w:val="1"/>
      <w:numFmt w:val="bullet"/>
      <w:lvlText w:val="•"/>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40AF5A">
      <w:start w:val="1"/>
      <w:numFmt w:val="bullet"/>
      <w:lvlText w:val="o"/>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C8694">
      <w:start w:val="1"/>
      <w:numFmt w:val="bullet"/>
      <w:lvlText w:val="▪"/>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87A74">
      <w:start w:val="1"/>
      <w:numFmt w:val="bullet"/>
      <w:lvlText w:val="•"/>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026F76">
      <w:start w:val="1"/>
      <w:numFmt w:val="bullet"/>
      <w:lvlText w:val="o"/>
      <w:lvlJc w:val="left"/>
      <w:pPr>
        <w:ind w:left="6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0EF00">
      <w:start w:val="1"/>
      <w:numFmt w:val="bullet"/>
      <w:lvlText w:val="▪"/>
      <w:lvlJc w:val="left"/>
      <w:pPr>
        <w:ind w:left="7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A451C2"/>
    <w:multiLevelType w:val="hybridMultilevel"/>
    <w:tmpl w:val="CD6E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E5"/>
    <w:rsid w:val="00090713"/>
    <w:rsid w:val="00105F47"/>
    <w:rsid w:val="001E1E90"/>
    <w:rsid w:val="00200CB2"/>
    <w:rsid w:val="002A6EBC"/>
    <w:rsid w:val="002C10EF"/>
    <w:rsid w:val="0038507B"/>
    <w:rsid w:val="004A29C0"/>
    <w:rsid w:val="00625A4D"/>
    <w:rsid w:val="007655C0"/>
    <w:rsid w:val="007E3292"/>
    <w:rsid w:val="00845C40"/>
    <w:rsid w:val="008806A9"/>
    <w:rsid w:val="008C0439"/>
    <w:rsid w:val="0093389A"/>
    <w:rsid w:val="009D3DAD"/>
    <w:rsid w:val="00A154E5"/>
    <w:rsid w:val="00A26BAE"/>
    <w:rsid w:val="00AF5B30"/>
    <w:rsid w:val="00BA0A53"/>
    <w:rsid w:val="00BA42AB"/>
    <w:rsid w:val="00BE6DD1"/>
    <w:rsid w:val="00C24C15"/>
    <w:rsid w:val="00CA6747"/>
    <w:rsid w:val="00D01B79"/>
    <w:rsid w:val="00DF0945"/>
    <w:rsid w:val="00E628CD"/>
    <w:rsid w:val="00EC6AEE"/>
    <w:rsid w:val="00F75F2D"/>
    <w:rsid w:val="00F93322"/>
    <w:rsid w:val="00FD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3B78"/>
  <w15:chartTrackingRefBased/>
  <w15:docId w15:val="{F3FFB798-4651-4862-89B6-CD8D8328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8C0439"/>
    <w:pPr>
      <w:spacing w:before="60" w:after="60"/>
    </w:pPr>
  </w:style>
  <w:style w:type="table" w:styleId="TableGrid">
    <w:name w:val="Table Grid"/>
    <w:basedOn w:val="TableNormal"/>
    <w:uiPriority w:val="39"/>
    <w:rsid w:val="008C043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C0439"/>
    <w:pPr>
      <w:ind w:left="720"/>
      <w:contextualSpacing/>
    </w:pPr>
    <w:rPr>
      <w:rFonts w:asciiTheme="minorHAnsi" w:hAnsiTheme="minorHAnsi"/>
      <w:spacing w:val="4"/>
      <w:sz w:val="16"/>
      <w:szCs w:val="18"/>
    </w:rPr>
  </w:style>
  <w:style w:type="paragraph" w:styleId="Header">
    <w:name w:val="header"/>
    <w:basedOn w:val="Normal"/>
    <w:link w:val="HeaderChar"/>
    <w:uiPriority w:val="99"/>
    <w:unhideWhenUsed/>
    <w:rsid w:val="00BA42AB"/>
    <w:pPr>
      <w:tabs>
        <w:tab w:val="center" w:pos="4680"/>
        <w:tab w:val="right" w:pos="9360"/>
      </w:tabs>
    </w:pPr>
  </w:style>
  <w:style w:type="character" w:customStyle="1" w:styleId="HeaderChar">
    <w:name w:val="Header Char"/>
    <w:basedOn w:val="DefaultParagraphFont"/>
    <w:link w:val="Header"/>
    <w:uiPriority w:val="99"/>
    <w:rsid w:val="00BA42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42AB"/>
    <w:pPr>
      <w:tabs>
        <w:tab w:val="center" w:pos="4680"/>
        <w:tab w:val="right" w:pos="9360"/>
      </w:tabs>
    </w:pPr>
  </w:style>
  <w:style w:type="character" w:customStyle="1" w:styleId="FooterChar">
    <w:name w:val="Footer Char"/>
    <w:basedOn w:val="DefaultParagraphFont"/>
    <w:link w:val="Footer"/>
    <w:uiPriority w:val="99"/>
    <w:rsid w:val="00BA42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4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AB"/>
    <w:rPr>
      <w:rFonts w:ascii="Segoe UI" w:eastAsia="Times New Roman" w:hAnsi="Segoe UI" w:cs="Segoe UI"/>
      <w:sz w:val="18"/>
      <w:szCs w:val="18"/>
    </w:rPr>
  </w:style>
  <w:style w:type="table" w:styleId="TableSubtle2">
    <w:name w:val="Table Subtle 2"/>
    <w:basedOn w:val="TableNormal"/>
    <w:uiPriority w:val="99"/>
    <w:rsid w:val="007655C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73915\AppData\Local\Microsoft\Windows\INetCache\Content.Outlook\KD2E4757\Advisory%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Advisory Meeting Minutes TEMPLATE</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Hill</dc:creator>
  <cp:keywords/>
  <dc:description/>
  <cp:lastModifiedBy>Suzanne Oesch</cp:lastModifiedBy>
  <cp:revision>2</cp:revision>
  <cp:lastPrinted>2019-11-21T21:02:00Z</cp:lastPrinted>
  <dcterms:created xsi:type="dcterms:W3CDTF">2019-11-21T21:23:00Z</dcterms:created>
  <dcterms:modified xsi:type="dcterms:W3CDTF">2019-11-21T21:23:00Z</dcterms:modified>
</cp:coreProperties>
</file>